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7268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45EE3">
        <w:rPr>
          <w:b/>
          <w:bCs/>
          <w:color w:val="000000"/>
          <w:sz w:val="28"/>
          <w:szCs w:val="28"/>
        </w:rPr>
        <w:t>Факторы, негативно влияющие на здоровье медицинской сестры</w:t>
      </w:r>
    </w:p>
    <w:p w14:paraId="245ADE1E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Безопасность необходимо обеспечить не только пациентам и их близким, но и сестринскому персоналу, осуществляющему уход как в условиях различных лечебных, социальных учреждениях, так и на дому.</w:t>
      </w:r>
    </w:p>
    <w:p w14:paraId="4D07F2AC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Сестринский персонал должен знать об опасных факторах, оказывающих влияние на их здоровье.</w:t>
      </w:r>
    </w:p>
    <w:p w14:paraId="44F59F27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К основным факторам, негативно влияющим на здоровье медицинских работников, относятся:</w:t>
      </w:r>
    </w:p>
    <w:p w14:paraId="1DE77FE0" w14:textId="77777777" w:rsidR="001854F8" w:rsidRPr="00D45EE3" w:rsidRDefault="001854F8" w:rsidP="00D45E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i/>
          <w:iCs/>
          <w:color w:val="000000"/>
          <w:sz w:val="28"/>
          <w:szCs w:val="28"/>
        </w:rPr>
        <w:t>физическая нагрузка, связанная с перемещением тяжестей, в том числе и пациента;</w:t>
      </w:r>
    </w:p>
    <w:p w14:paraId="55216CA5" w14:textId="77777777" w:rsidR="001854F8" w:rsidRPr="00D45EE3" w:rsidRDefault="001854F8" w:rsidP="00D45E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i/>
          <w:iCs/>
          <w:color w:val="000000"/>
          <w:sz w:val="28"/>
          <w:szCs w:val="28"/>
        </w:rPr>
        <w:t>токсичные вещества, в том числе дезинфицирующие и некоторые фармакологические средства;</w:t>
      </w:r>
    </w:p>
    <w:p w14:paraId="7E51DF96" w14:textId="77777777" w:rsidR="001854F8" w:rsidRPr="00D45EE3" w:rsidRDefault="001854F8" w:rsidP="00D45E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i/>
          <w:iCs/>
          <w:color w:val="000000"/>
          <w:sz w:val="28"/>
          <w:szCs w:val="28"/>
        </w:rPr>
        <w:t>облучение;</w:t>
      </w:r>
    </w:p>
    <w:p w14:paraId="25FB820B" w14:textId="77777777" w:rsidR="001854F8" w:rsidRPr="00D45EE3" w:rsidRDefault="001854F8" w:rsidP="00D45E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i/>
          <w:iCs/>
          <w:color w:val="000000"/>
          <w:sz w:val="28"/>
          <w:szCs w:val="28"/>
        </w:rPr>
        <w:t>инфекции;</w:t>
      </w:r>
    </w:p>
    <w:p w14:paraId="3CB89FE9" w14:textId="77777777" w:rsidR="001854F8" w:rsidRPr="00D45EE3" w:rsidRDefault="001854F8" w:rsidP="00D45E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i/>
          <w:iCs/>
          <w:color w:val="000000"/>
          <w:sz w:val="28"/>
          <w:szCs w:val="28"/>
        </w:rPr>
        <w:t>стресс и психологические перегрузки.</w:t>
      </w:r>
    </w:p>
    <w:p w14:paraId="11DB852A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В условиях стационара медсестре часто приходиться осуществлять уход за пациентами с нарушением удовлетворения потребности «двигаться».</w:t>
      </w:r>
    </w:p>
    <w:p w14:paraId="2D9055BB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Такие пациенты особенно нуждаются в интенсивном сестринском уходе, так как они не могут самостоятельно удовлетворить большинство своих потребностей.</w:t>
      </w:r>
    </w:p>
    <w:p w14:paraId="1535A6A0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Потребность «двигаться» может быть нарушена в результате болезни. В некоторых ситуациях пациенту запрещает или ограничивает двигательную активность врач, который стремиться предотвратить возможное ухудшение состояние больного человека в связи с чрезмерной для него физической нагрузкой.</w:t>
      </w:r>
    </w:p>
    <w:p w14:paraId="46460ABC" w14:textId="5BAE0A79" w:rsidR="001854F8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В зависимости от заболевания и состояния пациента, врач назначает определённый</w:t>
      </w:r>
      <w:r w:rsidRPr="00D45EE3">
        <w:rPr>
          <w:b/>
          <w:bCs/>
          <w:i/>
          <w:iCs/>
          <w:color w:val="000000"/>
          <w:sz w:val="28"/>
          <w:szCs w:val="28"/>
        </w:rPr>
        <w:t> режим двигательной активности. </w:t>
      </w:r>
      <w:r w:rsidRPr="00D45EE3">
        <w:rPr>
          <w:color w:val="000000"/>
          <w:sz w:val="28"/>
          <w:szCs w:val="28"/>
        </w:rPr>
        <w:t>Обеспечить выполнение назначенного режима - задача медсестры.</w:t>
      </w:r>
    </w:p>
    <w:p w14:paraId="3ED4B553" w14:textId="013D042D" w:rsidR="00D45EE3" w:rsidRDefault="00D45EE3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1CD5EFB7" w14:textId="77777777" w:rsidR="00D45EE3" w:rsidRPr="00D45EE3" w:rsidRDefault="00D45EE3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0816BA7F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45EE3">
        <w:rPr>
          <w:b/>
          <w:bCs/>
          <w:color w:val="000000"/>
          <w:sz w:val="28"/>
          <w:szCs w:val="28"/>
        </w:rPr>
        <w:lastRenderedPageBreak/>
        <w:t>Возможные проблемы обездвиженного пациента:</w:t>
      </w:r>
    </w:p>
    <w:p w14:paraId="6AFD58B3" w14:textId="77777777" w:rsidR="001854F8" w:rsidRPr="00D45EE3" w:rsidRDefault="001854F8" w:rsidP="00D4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риск развития пролежней;</w:t>
      </w:r>
    </w:p>
    <w:p w14:paraId="1440BE92" w14:textId="77777777" w:rsidR="001854F8" w:rsidRPr="00D45EE3" w:rsidRDefault="001854F8" w:rsidP="00D4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риск дыхательных нарушений (нарушение дренажной функции бронхов и застойных явлений в лёгких);</w:t>
      </w:r>
    </w:p>
    <w:p w14:paraId="12DB9E1D" w14:textId="77777777" w:rsidR="001854F8" w:rsidRPr="00D45EE3" w:rsidRDefault="001854F8" w:rsidP="00D4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риск нарушения мочевыделения (образования камней в почках и инфицирование мочевых путей);</w:t>
      </w:r>
    </w:p>
    <w:p w14:paraId="0E4D856C" w14:textId="77777777" w:rsidR="001854F8" w:rsidRPr="00D45EE3" w:rsidRDefault="001854F8" w:rsidP="00D4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риск запоров;</w:t>
      </w:r>
    </w:p>
    <w:p w14:paraId="4F042D44" w14:textId="77777777" w:rsidR="001854F8" w:rsidRPr="00D45EE3" w:rsidRDefault="001854F8" w:rsidP="00D4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риск снижения аппетита;</w:t>
      </w:r>
    </w:p>
    <w:p w14:paraId="6E4969E9" w14:textId="77777777" w:rsidR="001854F8" w:rsidRPr="00D45EE3" w:rsidRDefault="001854F8" w:rsidP="00D4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риск изменений в опорно-двигательном аппарате (контрактур суставов и гипотрофии мышц);</w:t>
      </w:r>
    </w:p>
    <w:p w14:paraId="1170F22E" w14:textId="77777777" w:rsidR="001854F8" w:rsidRPr="00D45EE3" w:rsidRDefault="001854F8" w:rsidP="00D4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риск травмы в результате падения;</w:t>
      </w:r>
    </w:p>
    <w:p w14:paraId="35077CCB" w14:textId="77777777" w:rsidR="001854F8" w:rsidRPr="00D45EE3" w:rsidRDefault="001854F8" w:rsidP="00D4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риск нарушения сна;</w:t>
      </w:r>
    </w:p>
    <w:p w14:paraId="7B4B466B" w14:textId="77777777" w:rsidR="001854F8" w:rsidRPr="00D45EE3" w:rsidRDefault="001854F8" w:rsidP="00D4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риск дефицита личной гигиены;</w:t>
      </w:r>
    </w:p>
    <w:p w14:paraId="11D96C70" w14:textId="77777777" w:rsidR="001854F8" w:rsidRPr="00D45EE3" w:rsidRDefault="001854F8" w:rsidP="00D4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риск дефицита общения.</w:t>
      </w:r>
    </w:p>
    <w:p w14:paraId="5D21B803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b/>
          <w:bCs/>
          <w:color w:val="FF0000"/>
          <w:sz w:val="28"/>
          <w:szCs w:val="28"/>
        </w:rPr>
        <w:t>Запомните! Вероятность возникновения таких проблем значительно выше у пациентов пожилого и старческого возраста.</w:t>
      </w:r>
    </w:p>
    <w:p w14:paraId="719D3530" w14:textId="77777777" w:rsidR="000F78B1" w:rsidRPr="00D45EE3" w:rsidRDefault="000F78B1" w:rsidP="00D45E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86D508" w14:textId="0D1A2013" w:rsidR="001854F8" w:rsidRPr="00D45EE3" w:rsidRDefault="003040F0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854F8" w:rsidRPr="00D45EE3">
        <w:rPr>
          <w:color w:val="000000"/>
          <w:sz w:val="28"/>
          <w:szCs w:val="28"/>
        </w:rPr>
        <w:t xml:space="preserve">еобходимо  избегать </w:t>
      </w:r>
      <w:proofErr w:type="spellStart"/>
      <w:r w:rsidR="001854F8" w:rsidRPr="00D45EE3">
        <w:rPr>
          <w:color w:val="000000"/>
          <w:sz w:val="28"/>
          <w:szCs w:val="28"/>
        </w:rPr>
        <w:t>натуживаний</w:t>
      </w:r>
      <w:proofErr w:type="spellEnd"/>
      <w:r w:rsidR="001854F8" w:rsidRPr="00D45EE3">
        <w:rPr>
          <w:color w:val="000000"/>
          <w:sz w:val="28"/>
          <w:szCs w:val="28"/>
        </w:rPr>
        <w:t xml:space="preserve"> на высоте вдоха. В этот момент у человека возможны тяжелые нарушения в сердечно-сосудистой системе: расстройство ритма работы сердца, ухудшение кровоснабжение сердечной мышцы </w:t>
      </w:r>
      <w:r w:rsidR="001854F8" w:rsidRPr="00D45EE3">
        <w:rPr>
          <w:b/>
          <w:bCs/>
          <w:color w:val="000000"/>
          <w:sz w:val="28"/>
          <w:szCs w:val="28"/>
        </w:rPr>
        <w:t xml:space="preserve">(эффект </w:t>
      </w:r>
      <w:proofErr w:type="spellStart"/>
      <w:r w:rsidR="001854F8" w:rsidRPr="00D45EE3">
        <w:rPr>
          <w:b/>
          <w:bCs/>
          <w:color w:val="000000"/>
          <w:sz w:val="28"/>
          <w:szCs w:val="28"/>
        </w:rPr>
        <w:t>Вальсальвы</w:t>
      </w:r>
      <w:proofErr w:type="spellEnd"/>
      <w:r w:rsidR="001854F8" w:rsidRPr="00D45EE3">
        <w:rPr>
          <w:b/>
          <w:bCs/>
          <w:color w:val="000000"/>
          <w:sz w:val="28"/>
          <w:szCs w:val="28"/>
        </w:rPr>
        <w:t>). </w:t>
      </w:r>
      <w:r w:rsidR="001854F8" w:rsidRPr="00D45EE3">
        <w:rPr>
          <w:color w:val="000000"/>
          <w:sz w:val="28"/>
          <w:szCs w:val="28"/>
        </w:rPr>
        <w:t>При этом появляются «шум в ушах», головокружение, слабость, возможна даже потеря сознания. Похожее состояние бывает у некоторых пациентов и при быстром изменении положения тела </w:t>
      </w:r>
      <w:r w:rsidR="001854F8" w:rsidRPr="00D45EE3">
        <w:rPr>
          <w:b/>
          <w:bCs/>
          <w:color w:val="000000"/>
          <w:sz w:val="28"/>
          <w:szCs w:val="28"/>
        </w:rPr>
        <w:t>(постуральный рефлекс).</w:t>
      </w:r>
    </w:p>
    <w:p w14:paraId="25A78520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У тяжелобольного обездвиженного пациента существует риск и другого вида травм. В результате неправильного ухода: длительном сдавлении мягких тканей и их травмах при различных перемещениях пациента, эти травмы способствуют развитию пролежней</w:t>
      </w:r>
    </w:p>
    <w:p w14:paraId="26AAE1B6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Чтобы предотвратить травмы пациента с ограниченной двигательной активностью, следует соблюдать следующие правила:</w:t>
      </w:r>
    </w:p>
    <w:p w14:paraId="04A1C8BB" w14:textId="77777777" w:rsidR="001854F8" w:rsidRPr="00D45EE3" w:rsidRDefault="001854F8" w:rsidP="00D45E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lastRenderedPageBreak/>
        <w:t>Объяснить пациенту цель и ход предстоящего перемещения. Оценить возможную степень его участия в предстоящей манипуляции. Объяснить, каких действий вы ожидаете от пациента во время её выполнения.</w:t>
      </w:r>
    </w:p>
    <w:p w14:paraId="4D9E5798" w14:textId="77777777" w:rsidR="001854F8" w:rsidRPr="00D45EE3" w:rsidRDefault="001854F8" w:rsidP="00D45E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Пациента легче и безопаснее «перекатить», чем перемещать, приподнимая его над поверхностью кровати.</w:t>
      </w:r>
    </w:p>
    <w:p w14:paraId="4E933BC2" w14:textId="77777777" w:rsidR="001854F8" w:rsidRPr="00D45EE3" w:rsidRDefault="001854F8" w:rsidP="00D45E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Когда медсестра поворачивает, передвигает, перекладывает пациента в постели, трение должно быть предельно исключено.</w:t>
      </w:r>
    </w:p>
    <w:p w14:paraId="01685DA4" w14:textId="77777777" w:rsidR="001854F8" w:rsidRPr="00D45EE3" w:rsidRDefault="001854F8" w:rsidP="00D45E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Большая площадь поверхности тела при перемещениях подвергается наибольшему трению. Чтобы снизить трение, необходимо уменьшить перемещаемую площадь. Это достигается в том случае, когда руки пациента будут на шее или на талии медсестры, либо сложены на груди. Если возможно воспользоваться помощью пациента: приподнимаясь над поверхностью постели с опорой на локти и пятки, с помощью медсестры пациент достигнет необходимого положения с наименьшим риском травм мягких тканей.</w:t>
      </w:r>
    </w:p>
    <w:p w14:paraId="1BDD2017" w14:textId="77777777" w:rsidR="001854F8" w:rsidRPr="00D45EE3" w:rsidRDefault="001854F8" w:rsidP="00D45E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Чем меньше трение между постелью и телом пациента, тем меньше усилий потребуется медсестре для перемещения и предотвратит травмы позвоночника у медсестры.</w:t>
      </w:r>
    </w:p>
    <w:p w14:paraId="0D24DF16" w14:textId="77777777" w:rsidR="001854F8" w:rsidRPr="00D45EE3" w:rsidRDefault="001854F8" w:rsidP="00D45E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Если пациент не в состоянии помочь осуществить необходимое перемещение, обратитесь за помощью к коллеге. Вдвоём или втроём осуществить манипуляцию значительно удобнее и безопаснее. Заранее обсудите с коллегой и пациентом план совместных действий.</w:t>
      </w:r>
    </w:p>
    <w:p w14:paraId="5A8F0DF8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>Избежать у обездвиженного пациента образование пролежней и некоторых других проблем (контрактур суставов, гипотрофии мышц, образование камней в почках и др.) позволят частые перекладывания, его различные положения в постели. Эти перемещения осуществляют с учетом правил биомеханики через каждые 2 часа.</w:t>
      </w:r>
    </w:p>
    <w:p w14:paraId="3D17C36A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 xml:space="preserve">Чтобы придать пациенту удобное, физиологическое положение, предотвратить сдавление тканей, контрактуры суставов, растяжение связок, </w:t>
      </w:r>
      <w:r w:rsidRPr="00D45EE3">
        <w:rPr>
          <w:color w:val="000000"/>
          <w:sz w:val="28"/>
          <w:szCs w:val="28"/>
        </w:rPr>
        <w:lastRenderedPageBreak/>
        <w:t xml:space="preserve">необходимы функциональная кровать с </w:t>
      </w:r>
      <w:proofErr w:type="spellStart"/>
      <w:r w:rsidRPr="00D45EE3">
        <w:rPr>
          <w:color w:val="000000"/>
          <w:sz w:val="28"/>
          <w:szCs w:val="28"/>
        </w:rPr>
        <w:t>противопролежневым</w:t>
      </w:r>
      <w:proofErr w:type="spellEnd"/>
      <w:r w:rsidRPr="00D45EE3">
        <w:rPr>
          <w:color w:val="000000"/>
          <w:sz w:val="28"/>
          <w:szCs w:val="28"/>
        </w:rPr>
        <w:t xml:space="preserve"> матрацем и специальные приспособления. К ним относят: достаточное количество подушек подходящего размера; валики из простыне, пелёнок и одеял; специальные подставки для стоп, предотвращающие подошвенное сгибание.</w:t>
      </w:r>
    </w:p>
    <w:p w14:paraId="53B09345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5EE3">
        <w:rPr>
          <w:color w:val="000000"/>
          <w:sz w:val="28"/>
          <w:szCs w:val="28"/>
        </w:rPr>
        <w:t xml:space="preserve">В настоящее время многими фирмами по производству медицинского оборудования выпускают различные виды такого оборудования: матрацы, </w:t>
      </w:r>
      <w:proofErr w:type="spellStart"/>
      <w:r w:rsidRPr="00D45EE3">
        <w:rPr>
          <w:color w:val="000000"/>
          <w:sz w:val="28"/>
          <w:szCs w:val="28"/>
        </w:rPr>
        <w:t>противопролежневые</w:t>
      </w:r>
      <w:proofErr w:type="spellEnd"/>
      <w:r w:rsidRPr="00D45EE3">
        <w:rPr>
          <w:color w:val="000000"/>
          <w:sz w:val="28"/>
          <w:szCs w:val="28"/>
        </w:rPr>
        <w:t xml:space="preserve"> прокладки, подставки и подушки из природных и синтетических материалов, удобных в применении.</w:t>
      </w:r>
    </w:p>
    <w:p w14:paraId="380EAF22" w14:textId="77777777" w:rsidR="001854F8" w:rsidRPr="00D45EE3" w:rsidRDefault="001854F8" w:rsidP="00D45E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14:paraId="266188DD" w14:textId="77777777" w:rsidR="001854F8" w:rsidRPr="00D45EE3" w:rsidRDefault="001854F8" w:rsidP="00D45E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54F8" w:rsidRPr="00D4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B28"/>
    <w:multiLevelType w:val="multilevel"/>
    <w:tmpl w:val="5E24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24FE9"/>
    <w:multiLevelType w:val="multilevel"/>
    <w:tmpl w:val="A56A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C490B"/>
    <w:multiLevelType w:val="multilevel"/>
    <w:tmpl w:val="02BE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D3FC6"/>
    <w:multiLevelType w:val="multilevel"/>
    <w:tmpl w:val="96C8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F8"/>
    <w:rsid w:val="000F78B1"/>
    <w:rsid w:val="001854F8"/>
    <w:rsid w:val="003040F0"/>
    <w:rsid w:val="00927E58"/>
    <w:rsid w:val="00D4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91FD"/>
  <w15:chartTrackingRefBased/>
  <w15:docId w15:val="{13E6DDAD-EDDE-4F6D-B4D4-BB0160A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Кришна</dc:creator>
  <cp:keywords/>
  <dc:description/>
  <cp:lastModifiedBy>Olga</cp:lastModifiedBy>
  <cp:revision>5</cp:revision>
  <dcterms:created xsi:type="dcterms:W3CDTF">2019-12-18T17:56:00Z</dcterms:created>
  <dcterms:modified xsi:type="dcterms:W3CDTF">2020-12-05T08:35:00Z</dcterms:modified>
</cp:coreProperties>
</file>