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6529C" w14:textId="087C6CE6" w:rsidR="0099635F" w:rsidRDefault="0099635F" w:rsidP="0099635F">
      <w:pPr>
        <w:pStyle w:val="Style1"/>
        <w:widowControl/>
        <w:spacing w:line="276" w:lineRule="auto"/>
        <w:ind w:firstLine="709"/>
        <w:jc w:val="center"/>
      </w:pPr>
      <w:bookmarkStart w:id="0" w:name="_Hlk52473870"/>
      <w:bookmarkStart w:id="1" w:name="_Hlk52487076"/>
      <w:r>
        <w:rPr>
          <w:rStyle w:val="FontStyle23"/>
          <w:color w:val="000000"/>
          <w:sz w:val="28"/>
          <w:szCs w:val="28"/>
        </w:rPr>
        <w:t>Теоретическое (лекционное) занятие №1</w:t>
      </w:r>
      <w:r w:rsidR="00413A6C">
        <w:rPr>
          <w:rStyle w:val="FontStyle23"/>
          <w:color w:val="000000"/>
          <w:sz w:val="28"/>
          <w:szCs w:val="28"/>
        </w:rPr>
        <w:t>3</w:t>
      </w:r>
    </w:p>
    <w:p w14:paraId="481C2EFF" w14:textId="77777777" w:rsidR="0099635F" w:rsidRDefault="0099635F" w:rsidP="0099635F">
      <w:pPr>
        <w:pStyle w:val="Style3"/>
        <w:widowControl/>
        <w:tabs>
          <w:tab w:val="left" w:leader="underscore" w:pos="9514"/>
        </w:tabs>
        <w:spacing w:line="276" w:lineRule="auto"/>
        <w:ind w:firstLine="709"/>
        <w:jc w:val="both"/>
      </w:pPr>
    </w:p>
    <w:p w14:paraId="7C43BE15" w14:textId="77777777" w:rsidR="0099635F" w:rsidRDefault="0099635F" w:rsidP="0099635F">
      <w:pPr>
        <w:pStyle w:val="Style3"/>
        <w:widowControl/>
        <w:tabs>
          <w:tab w:val="left" w:leader="underscore" w:pos="9514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A5E56">
        <w:rPr>
          <w:b/>
          <w:bCs/>
          <w:color w:val="000000"/>
          <w:sz w:val="28"/>
          <w:szCs w:val="28"/>
        </w:rPr>
        <w:t xml:space="preserve">ПМ 01 </w:t>
      </w:r>
      <w:r>
        <w:rPr>
          <w:b/>
          <w:bCs/>
          <w:color w:val="000000"/>
          <w:sz w:val="28"/>
          <w:szCs w:val="28"/>
        </w:rPr>
        <w:t>«</w:t>
      </w:r>
      <w:r w:rsidRPr="006A5E56">
        <w:rPr>
          <w:b/>
          <w:bCs/>
          <w:color w:val="000000"/>
          <w:sz w:val="28"/>
          <w:szCs w:val="28"/>
        </w:rPr>
        <w:t xml:space="preserve">Диагностическая деятельность» </w:t>
      </w:r>
    </w:p>
    <w:p w14:paraId="4DE0167A" w14:textId="77777777" w:rsidR="0099635F" w:rsidRDefault="0099635F" w:rsidP="0099635F">
      <w:pPr>
        <w:pStyle w:val="Style3"/>
        <w:tabs>
          <w:tab w:val="left" w:leader="underscore" w:pos="9504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A5E56">
        <w:rPr>
          <w:b/>
          <w:bCs/>
          <w:color w:val="000000"/>
          <w:sz w:val="28"/>
          <w:szCs w:val="28"/>
        </w:rPr>
        <w:t xml:space="preserve">МДК 01.01. Пропедевтика клинических дисциплин </w:t>
      </w:r>
    </w:p>
    <w:p w14:paraId="28CB210F" w14:textId="77777777" w:rsidR="0099635F" w:rsidRPr="006A5E56" w:rsidRDefault="0099635F" w:rsidP="0099635F">
      <w:pPr>
        <w:pStyle w:val="Style3"/>
        <w:tabs>
          <w:tab w:val="left" w:leader="underscore" w:pos="9504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A5E56">
        <w:rPr>
          <w:b/>
          <w:bCs/>
          <w:color w:val="000000"/>
          <w:sz w:val="28"/>
          <w:szCs w:val="28"/>
        </w:rPr>
        <w:t xml:space="preserve">Раздел 3. Пропедевтика   и диагностика детских болезней    </w:t>
      </w:r>
    </w:p>
    <w:p w14:paraId="13C01504" w14:textId="77777777" w:rsidR="0099635F" w:rsidRDefault="0099635F" w:rsidP="0099635F">
      <w:pPr>
        <w:pStyle w:val="Style3"/>
        <w:tabs>
          <w:tab w:val="left" w:leader="underscore" w:pos="9504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AF308C1" w14:textId="77777777" w:rsidR="0099635F" w:rsidRPr="008F2058" w:rsidRDefault="0099635F" w:rsidP="0099635F">
      <w:pPr>
        <w:pStyle w:val="Style3"/>
        <w:tabs>
          <w:tab w:val="left" w:leader="underscore" w:pos="9504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F2058">
        <w:rPr>
          <w:rStyle w:val="FontStyle23"/>
          <w:color w:val="000000"/>
          <w:sz w:val="28"/>
          <w:szCs w:val="28"/>
        </w:rPr>
        <w:t xml:space="preserve">Специальность </w:t>
      </w:r>
      <w:r w:rsidRPr="008F2058">
        <w:rPr>
          <w:b/>
          <w:bCs/>
          <w:color w:val="000000"/>
          <w:sz w:val="28"/>
          <w:szCs w:val="28"/>
        </w:rPr>
        <w:t xml:space="preserve">31.02.01 Лечебное дело. </w:t>
      </w:r>
    </w:p>
    <w:p w14:paraId="68A3A6D5" w14:textId="77777777" w:rsidR="0099635F" w:rsidRPr="008F2058" w:rsidRDefault="0099635F" w:rsidP="0099635F">
      <w:pPr>
        <w:pStyle w:val="Style3"/>
        <w:widowControl/>
        <w:tabs>
          <w:tab w:val="left" w:leader="underscore" w:pos="8971"/>
        </w:tabs>
        <w:spacing w:line="276" w:lineRule="auto"/>
        <w:ind w:firstLine="709"/>
        <w:jc w:val="both"/>
        <w:rPr>
          <w:rStyle w:val="FontStyle23"/>
          <w:color w:val="000000"/>
          <w:sz w:val="28"/>
          <w:szCs w:val="28"/>
        </w:rPr>
      </w:pPr>
      <w:r w:rsidRPr="008F2058">
        <w:rPr>
          <w:rStyle w:val="FontStyle23"/>
          <w:color w:val="000000"/>
          <w:sz w:val="28"/>
          <w:szCs w:val="28"/>
        </w:rPr>
        <w:t>Группа: 21Ф</w:t>
      </w:r>
    </w:p>
    <w:p w14:paraId="69442799" w14:textId="77777777" w:rsidR="0099635F" w:rsidRDefault="0099635F" w:rsidP="0099635F">
      <w:pPr>
        <w:pStyle w:val="Style3"/>
        <w:tabs>
          <w:tab w:val="left" w:leader="underscore" w:pos="8971"/>
        </w:tabs>
        <w:spacing w:line="276" w:lineRule="auto"/>
        <w:ind w:firstLine="709"/>
        <w:jc w:val="both"/>
        <w:rPr>
          <w:rStyle w:val="FontStyle23"/>
          <w:color w:val="000000"/>
          <w:sz w:val="28"/>
          <w:szCs w:val="28"/>
        </w:rPr>
      </w:pPr>
    </w:p>
    <w:p w14:paraId="76AFF9D6" w14:textId="6C3BC1AB" w:rsidR="0099635F" w:rsidRPr="006A5E56" w:rsidRDefault="0099635F" w:rsidP="0099635F">
      <w:pPr>
        <w:pStyle w:val="Style3"/>
        <w:tabs>
          <w:tab w:val="left" w:leader="underscore" w:pos="8971"/>
        </w:tabs>
        <w:spacing w:line="276" w:lineRule="auto"/>
        <w:ind w:firstLine="709"/>
        <w:rPr>
          <w:b/>
          <w:bCs/>
          <w:color w:val="000000"/>
          <w:sz w:val="28"/>
          <w:szCs w:val="28"/>
        </w:rPr>
      </w:pPr>
      <w:r>
        <w:rPr>
          <w:rStyle w:val="FontStyle23"/>
          <w:color w:val="000000"/>
          <w:sz w:val="28"/>
          <w:szCs w:val="28"/>
        </w:rPr>
        <w:t xml:space="preserve">Тема: </w:t>
      </w:r>
      <w:r w:rsidRPr="0099635F">
        <w:rPr>
          <w:b/>
          <w:bCs/>
          <w:color w:val="000000"/>
          <w:sz w:val="28"/>
          <w:szCs w:val="28"/>
        </w:rPr>
        <w:t>Скарлатина, корь, краснуха, ветряная оспа, менингококковая инфекция</w:t>
      </w:r>
    </w:p>
    <w:p w14:paraId="58107E1A" w14:textId="77777777" w:rsidR="0099635F" w:rsidRDefault="0099635F" w:rsidP="0099635F">
      <w:pPr>
        <w:pStyle w:val="Style3"/>
        <w:widowControl/>
        <w:tabs>
          <w:tab w:val="left" w:leader="underscore" w:pos="8971"/>
        </w:tabs>
        <w:spacing w:line="276" w:lineRule="auto"/>
        <w:ind w:firstLine="709"/>
        <w:jc w:val="both"/>
        <w:rPr>
          <w:rStyle w:val="FontStyle23"/>
          <w:color w:val="000000"/>
          <w:sz w:val="28"/>
          <w:szCs w:val="28"/>
        </w:rPr>
      </w:pPr>
    </w:p>
    <w:p w14:paraId="0BC292ED" w14:textId="3A2F874C" w:rsidR="0099635F" w:rsidRPr="0099635F" w:rsidRDefault="0099635F" w:rsidP="0099635F">
      <w:pPr>
        <w:pStyle w:val="Style3"/>
        <w:widowControl/>
        <w:tabs>
          <w:tab w:val="left" w:leader="underscore" w:pos="8971"/>
        </w:tabs>
        <w:spacing w:line="276" w:lineRule="auto"/>
        <w:ind w:firstLine="709"/>
        <w:jc w:val="both"/>
        <w:rPr>
          <w:rStyle w:val="FontStyle23"/>
          <w:color w:val="000000"/>
          <w:sz w:val="24"/>
          <w:szCs w:val="24"/>
        </w:rPr>
      </w:pPr>
      <w:r w:rsidRPr="0099635F">
        <w:rPr>
          <w:rStyle w:val="FontStyle23"/>
          <w:color w:val="000000"/>
          <w:sz w:val="24"/>
          <w:szCs w:val="24"/>
        </w:rPr>
        <w:t>План занятия:</w:t>
      </w:r>
    </w:p>
    <w:p w14:paraId="51EBD3B7" w14:textId="2D4B3D2F" w:rsidR="0099635F" w:rsidRDefault="0099635F" w:rsidP="0099635F">
      <w:pPr>
        <w:pStyle w:val="Style3"/>
        <w:tabs>
          <w:tab w:val="left" w:leader="underscore" w:pos="8971"/>
        </w:tabs>
        <w:spacing w:line="276" w:lineRule="auto"/>
        <w:ind w:firstLine="709"/>
        <w:jc w:val="both"/>
        <w:rPr>
          <w:bCs/>
          <w:color w:val="000000"/>
        </w:rPr>
      </w:pPr>
      <w:bookmarkStart w:id="2" w:name="_Hlk52726052"/>
      <w:r>
        <w:rPr>
          <w:bCs/>
          <w:color w:val="000000"/>
        </w:rPr>
        <w:t xml:space="preserve">1. </w:t>
      </w:r>
      <w:r w:rsidRPr="0099635F">
        <w:rPr>
          <w:bCs/>
          <w:color w:val="000000"/>
        </w:rPr>
        <w:t>Профилактика инфекционных заболеваний. Национальный календарь прививок. Показания, противопоказания к проведению прививок, осложнения.</w:t>
      </w:r>
    </w:p>
    <w:bookmarkEnd w:id="2"/>
    <w:p w14:paraId="3A771050" w14:textId="77777777" w:rsidR="0099635F" w:rsidRPr="0099635F" w:rsidRDefault="0099635F" w:rsidP="0099635F">
      <w:pPr>
        <w:pStyle w:val="Style3"/>
        <w:tabs>
          <w:tab w:val="left" w:leader="underscore" w:pos="8971"/>
        </w:tabs>
        <w:spacing w:line="276" w:lineRule="auto"/>
        <w:ind w:firstLine="709"/>
        <w:jc w:val="both"/>
        <w:rPr>
          <w:bCs/>
          <w:color w:val="000000"/>
        </w:rPr>
      </w:pPr>
    </w:p>
    <w:p w14:paraId="4C664992" w14:textId="56C757A8" w:rsidR="0099635F" w:rsidRPr="0099635F" w:rsidRDefault="0099635F" w:rsidP="0099635F">
      <w:pPr>
        <w:pStyle w:val="Style3"/>
        <w:widowControl/>
        <w:tabs>
          <w:tab w:val="left" w:leader="underscore" w:pos="8971"/>
        </w:tabs>
        <w:spacing w:line="276" w:lineRule="auto"/>
        <w:ind w:firstLine="709"/>
        <w:jc w:val="both"/>
        <w:rPr>
          <w:rStyle w:val="FontStyle23"/>
          <w:b w:val="0"/>
          <w:bCs w:val="0"/>
          <w:color w:val="000000"/>
          <w:sz w:val="24"/>
          <w:szCs w:val="24"/>
        </w:rPr>
      </w:pPr>
      <w:r w:rsidRPr="0099635F">
        <w:rPr>
          <w:color w:val="000000"/>
        </w:rPr>
        <w:t xml:space="preserve">2. </w:t>
      </w:r>
      <w:bookmarkStart w:id="3" w:name="_Hlk52726137"/>
      <w:r w:rsidRPr="0099635F">
        <w:rPr>
          <w:color w:val="000000"/>
        </w:rPr>
        <w:t>Скарлатина, корь, краснуха, ветряная оспа, менингококковая инфекция. Этиология. Эпидемиология. Патогенез.   Клиническая картина, особенности течения, осложнения у детей различных возрастных групп. Методы клинического, лабораторного и инструментального обследования. Дифференциальная диагностика.</w:t>
      </w:r>
    </w:p>
    <w:bookmarkEnd w:id="0"/>
    <w:bookmarkEnd w:id="1"/>
    <w:bookmarkEnd w:id="3"/>
    <w:p w14:paraId="57A00BA4" w14:textId="147549B3" w:rsidR="0099635F" w:rsidRDefault="0099635F" w:rsidP="0099635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1078959" w14:textId="66A00027" w:rsidR="0099635F" w:rsidRDefault="0099635F" w:rsidP="00413A6C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>Профилактика инфекционных заболеваний. Национальный календарь прививок. Показания, противопоказания к проведению прививок, осложнения.</w:t>
      </w:r>
    </w:p>
    <w:p w14:paraId="2332C7F7" w14:textId="77777777" w:rsidR="0099635F" w:rsidRPr="0099635F" w:rsidRDefault="0099635F" w:rsidP="0099635F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38A62" w14:textId="3D693826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>Противоэпидемические мероприятия</w:t>
      </w:r>
      <w:r w:rsidRPr="00212C79">
        <w:rPr>
          <w:rFonts w:ascii="Times New Roman" w:hAnsi="Times New Roman" w:cs="Times New Roman"/>
          <w:bCs/>
          <w:sz w:val="24"/>
          <w:szCs w:val="24"/>
        </w:rPr>
        <w:t xml:space="preserve"> — это совокупность обоснованных действий, обеспечивающих предупреждение возникновения инфекционных заболеваний среди отдельных групп населения, снижение заболеваемости населения и ликвидацию отдельных инфекций.</w:t>
      </w:r>
    </w:p>
    <w:p w14:paraId="5E809A95" w14:textId="68180964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Противоэпидемические мероприятия проводят при возникновении (выявлении) инфекционной болезни, профилактические - постоянно, независимо от наличия или отсутствия инфекционного больного.</w:t>
      </w:r>
    </w:p>
    <w:p w14:paraId="06B71CD3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D98433" w14:textId="7EE1E768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>Эпидемический очаг</w:t>
      </w:r>
      <w:r w:rsidRPr="00212C79">
        <w:rPr>
          <w:rFonts w:ascii="Times New Roman" w:hAnsi="Times New Roman" w:cs="Times New Roman"/>
          <w:bCs/>
          <w:sz w:val="24"/>
          <w:szCs w:val="24"/>
        </w:rPr>
        <w:t xml:space="preserve"> – это место пребывания источника инфекции и окружающей его территорией в тех пределах, в которых возбудитель способен передаваться от источника инфекции к людям, находящимся в общении с ними.</w:t>
      </w:r>
    </w:p>
    <w:p w14:paraId="68B15F2F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8A3FBE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 xml:space="preserve">Принято дифференцировать противоэпидемические мероприятия по времени их проведения на две группы: </w:t>
      </w:r>
    </w:p>
    <w:p w14:paraId="41BC25FA" w14:textId="73C0DE1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 xml:space="preserve">1) профилактические мероприятия — проводятся до возникновения заболеваемости инфекционными болезнями и преследуют цель недопущения появления этих заболеваний; </w:t>
      </w:r>
    </w:p>
    <w:p w14:paraId="6A09CC5F" w14:textId="2C900FC9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2) мероприятия, проводимые в эпидемическом очаге (собственно противоэпидемические) — осуществляются в связи с возникновением эпидемического очага с целью предупреждения распространения инфекции в этом очаге и за его пределы.</w:t>
      </w:r>
    </w:p>
    <w:p w14:paraId="14F24F93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E385EE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 xml:space="preserve">Различают мероприятия, направленные на: </w:t>
      </w:r>
    </w:p>
    <w:p w14:paraId="6995D8E5" w14:textId="77777777" w:rsidR="00212C79" w:rsidRPr="00212C79" w:rsidRDefault="00212C79" w:rsidP="00CE10D9">
      <w:pPr>
        <w:pStyle w:val="a3"/>
        <w:numPr>
          <w:ilvl w:val="0"/>
          <w:numId w:val="29"/>
        </w:num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 xml:space="preserve">источник инфекции; </w:t>
      </w:r>
    </w:p>
    <w:p w14:paraId="34AEB670" w14:textId="77777777" w:rsidR="00212C79" w:rsidRPr="00212C79" w:rsidRDefault="00212C79" w:rsidP="00CE10D9">
      <w:pPr>
        <w:pStyle w:val="a3"/>
        <w:numPr>
          <w:ilvl w:val="0"/>
          <w:numId w:val="29"/>
        </w:num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механизм передачи;</w:t>
      </w:r>
    </w:p>
    <w:p w14:paraId="2D99BA16" w14:textId="77777777" w:rsidR="00212C79" w:rsidRPr="00212C79" w:rsidRDefault="00212C79" w:rsidP="00CE10D9">
      <w:pPr>
        <w:pStyle w:val="a3"/>
        <w:numPr>
          <w:ilvl w:val="0"/>
          <w:numId w:val="29"/>
        </w:num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восприимчивость организма.</w:t>
      </w:r>
    </w:p>
    <w:p w14:paraId="7D8497D5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14:paraId="62C1CF45" w14:textId="51A3BC9C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Мероприятия, направленные на источник инфекции:</w:t>
      </w:r>
    </w:p>
    <w:p w14:paraId="403984E0" w14:textId="0B96AF6C" w:rsidR="00212C79" w:rsidRPr="00212C79" w:rsidRDefault="00145D7A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12C79" w:rsidRPr="00212C79">
        <w:rPr>
          <w:rFonts w:ascii="Times New Roman" w:hAnsi="Times New Roman" w:cs="Times New Roman"/>
          <w:bCs/>
          <w:sz w:val="24"/>
          <w:szCs w:val="24"/>
        </w:rPr>
        <w:t>Ранняя диагностика и изоляция больного из коллектива, своевременное проведение лечения.</w:t>
      </w:r>
    </w:p>
    <w:p w14:paraId="79AB540C" w14:textId="481D7F80" w:rsidR="00212C79" w:rsidRPr="00212C79" w:rsidRDefault="00145D7A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12C79" w:rsidRPr="00212C79">
        <w:rPr>
          <w:rFonts w:ascii="Times New Roman" w:hAnsi="Times New Roman" w:cs="Times New Roman"/>
          <w:bCs/>
          <w:sz w:val="24"/>
          <w:szCs w:val="24"/>
        </w:rPr>
        <w:t>Изоляция возможна в стационаре и на дому. Больного изолируют на разные сроки в зависимости от вида инфекции.</w:t>
      </w:r>
    </w:p>
    <w:p w14:paraId="6918DE10" w14:textId="2F3F84B0" w:rsidR="00212C79" w:rsidRPr="00212C79" w:rsidRDefault="00145D7A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12C79" w:rsidRPr="00212C79">
        <w:rPr>
          <w:rFonts w:ascii="Times New Roman" w:hAnsi="Times New Roman" w:cs="Times New Roman"/>
          <w:bCs/>
          <w:sz w:val="24"/>
          <w:szCs w:val="24"/>
        </w:rPr>
        <w:t xml:space="preserve">Обязательная регистрация всех инфекционных больных - заполняется «Экстренное извещение об инфекционном заболевании» (ф. 058/у), которое в течение 12 часов направляется в СЭС. </w:t>
      </w:r>
    </w:p>
    <w:p w14:paraId="7A0C04F8" w14:textId="65B00F90" w:rsidR="00212C79" w:rsidRPr="00212C79" w:rsidRDefault="00145D7A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12C79" w:rsidRPr="00212C79">
        <w:rPr>
          <w:rFonts w:ascii="Times New Roman" w:hAnsi="Times New Roman" w:cs="Times New Roman"/>
          <w:bCs/>
          <w:sz w:val="24"/>
          <w:szCs w:val="24"/>
        </w:rPr>
        <w:t xml:space="preserve">Информацию о заболевших и контактировавших с больными направляют в детские учреждения, которые они посещают. </w:t>
      </w:r>
    </w:p>
    <w:p w14:paraId="0313249F" w14:textId="051D9ABC" w:rsidR="00212C79" w:rsidRPr="00212C79" w:rsidRDefault="00145D7A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212C79" w:rsidRPr="00212C79">
        <w:rPr>
          <w:rFonts w:ascii="Times New Roman" w:hAnsi="Times New Roman" w:cs="Times New Roman"/>
          <w:bCs/>
          <w:sz w:val="24"/>
          <w:szCs w:val="24"/>
        </w:rPr>
        <w:t xml:space="preserve">Выявление бактерионосителей и их лечение. </w:t>
      </w:r>
    </w:p>
    <w:p w14:paraId="1070A548" w14:textId="22168CCF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 xml:space="preserve">С этой целью при появлении больного в детском коллективе бактериологическому обследованию (при бактериальных инфекциях) и клиническому наблюдению подвергаются все контактные дети и обслуживающий персонал. </w:t>
      </w:r>
    </w:p>
    <w:p w14:paraId="4C817381" w14:textId="179B55B4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Выявленные носители или дети со стертыми, иннапарантными формами инфекции подлежат изоляции и лечению.</w:t>
      </w:r>
    </w:p>
    <w:p w14:paraId="1D38FD1F" w14:textId="722C9A61" w:rsidR="00212C79" w:rsidRPr="00212C79" w:rsidRDefault="00145D7A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212C79" w:rsidRPr="00212C79">
        <w:rPr>
          <w:rFonts w:ascii="Times New Roman" w:hAnsi="Times New Roman" w:cs="Times New Roman"/>
          <w:bCs/>
          <w:sz w:val="24"/>
          <w:szCs w:val="24"/>
        </w:rPr>
        <w:t>Определение порядка, выписки из стационара, допуска на работу, в детский организованный коллектив, диспансеризация реконвалесцентов.</w:t>
      </w:r>
    </w:p>
    <w:p w14:paraId="01AE08B1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902082" w14:textId="1837CF81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В связи с тем, что лица, контактировавшие с больным, представляют потенциальную опасность, т.к. могут заболеть, их разобщают от других детей - накладывают </w:t>
      </w:r>
      <w:r w:rsidRPr="00212C79">
        <w:rPr>
          <w:rFonts w:ascii="Times New Roman" w:hAnsi="Times New Roman" w:cs="Times New Roman"/>
          <w:b/>
          <w:bCs/>
          <w:sz w:val="24"/>
          <w:szCs w:val="24"/>
        </w:rPr>
        <w:t>карантин.</w:t>
      </w:r>
      <w:r w:rsidRPr="00212C79">
        <w:rPr>
          <w:rFonts w:ascii="Times New Roman" w:hAnsi="Times New Roman" w:cs="Times New Roman"/>
          <w:bCs/>
          <w:sz w:val="24"/>
          <w:szCs w:val="24"/>
        </w:rPr>
        <w:t> </w:t>
      </w:r>
    </w:p>
    <w:p w14:paraId="25C7255D" w14:textId="0FA63F44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 xml:space="preserve"> Длительность карантина имеет строго установленный срок, равный</w:t>
      </w:r>
      <w:r w:rsidR="00CE10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C79">
        <w:rPr>
          <w:rFonts w:ascii="Times New Roman" w:hAnsi="Times New Roman" w:cs="Times New Roman"/>
          <w:bCs/>
          <w:sz w:val="24"/>
          <w:szCs w:val="24"/>
        </w:rPr>
        <w:t>максимальному инкубационному периоду заболевания или периоду бактериологического обследования, позволяющего установить, что у ребенка отсутствуют соответствующие возбудители (дифтерия, дизентерия и др.).</w:t>
      </w:r>
    </w:p>
    <w:p w14:paraId="0EF52C63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При возникновении инфекции в детском учреждении карантин накладывают на все</w:t>
      </w:r>
    </w:p>
    <w:p w14:paraId="6EB496F9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 xml:space="preserve">учреждение или группу, в которой обнаружена инфекция, в зависимости от характера последней, режима в учреждении и от планировки здания. </w:t>
      </w:r>
    </w:p>
    <w:p w14:paraId="2110B376" w14:textId="342B79F1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D86E41" w14:textId="4E04CE70" w:rsidR="00212C79" w:rsidRPr="00145D7A" w:rsidRDefault="00212C79" w:rsidP="00145D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Карантин в детском учреждении предусматривает</w:t>
      </w:r>
      <w:r w:rsidR="00145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D7A">
        <w:rPr>
          <w:rFonts w:ascii="Times New Roman" w:hAnsi="Times New Roman" w:cs="Times New Roman"/>
          <w:bCs/>
          <w:sz w:val="24"/>
          <w:szCs w:val="24"/>
        </w:rPr>
        <w:t>р</w:t>
      </w:r>
      <w:r w:rsidRPr="00212C79">
        <w:rPr>
          <w:rFonts w:ascii="Times New Roman" w:hAnsi="Times New Roman" w:cs="Times New Roman"/>
          <w:bCs/>
          <w:sz w:val="24"/>
          <w:szCs w:val="24"/>
        </w:rPr>
        <w:t>азобщение контактных детей с остальными.</w:t>
      </w:r>
    </w:p>
    <w:p w14:paraId="310A934C" w14:textId="01D0E019" w:rsidR="00212C79" w:rsidRPr="00CE10D9" w:rsidRDefault="00212C79" w:rsidP="00CE10D9">
      <w:pPr>
        <w:pStyle w:val="a3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На срок карантина прекращается прием в группу новых детей, перевод детей из</w:t>
      </w:r>
      <w:r w:rsidR="00CE10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10D9">
        <w:rPr>
          <w:rFonts w:ascii="Times New Roman" w:hAnsi="Times New Roman" w:cs="Times New Roman"/>
          <w:bCs/>
          <w:sz w:val="24"/>
          <w:szCs w:val="24"/>
        </w:rPr>
        <w:t>карантинной группы в другую или в другие учреждения.</w:t>
      </w:r>
    </w:p>
    <w:p w14:paraId="7DC1A2B9" w14:textId="32DEE656" w:rsidR="00212C79" w:rsidRPr="00CE10D9" w:rsidRDefault="00212C79" w:rsidP="00CE10D9">
      <w:pPr>
        <w:pStyle w:val="a3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 xml:space="preserve">На время карантина обеспечивается постоянное тщательное наблюдение за детьми </w:t>
      </w:r>
      <w:r w:rsidRPr="00CE10D9">
        <w:rPr>
          <w:rFonts w:ascii="Times New Roman" w:hAnsi="Times New Roman" w:cs="Times New Roman"/>
          <w:bCs/>
          <w:sz w:val="24"/>
          <w:szCs w:val="24"/>
        </w:rPr>
        <w:t>немедленная изоляция других заболевших. Ежедневное наблюдение фиксируется в «Журнале наблюдения за контактными детьми».</w:t>
      </w:r>
    </w:p>
    <w:p w14:paraId="088C846D" w14:textId="29707BAD" w:rsidR="00212C79" w:rsidRPr="00212C79" w:rsidRDefault="00212C79" w:rsidP="00145D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Санитарно - просветительная работа среди родителей и детей.</w:t>
      </w:r>
    </w:p>
    <w:p w14:paraId="365FF50E" w14:textId="1772B161" w:rsidR="00212C79" w:rsidRPr="00CE10D9" w:rsidRDefault="00212C79" w:rsidP="00145D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 xml:space="preserve">Систематическое наблюдение за очагом врачом - эпидемиологом из СЭС, контроль за проведением  </w:t>
      </w:r>
      <w:r w:rsidRPr="00CE10D9">
        <w:rPr>
          <w:rFonts w:ascii="Times New Roman" w:hAnsi="Times New Roman" w:cs="Times New Roman"/>
          <w:bCs/>
          <w:sz w:val="24"/>
          <w:szCs w:val="24"/>
        </w:rPr>
        <w:t xml:space="preserve"> противоэпидемических мероприятий.</w:t>
      </w:r>
    </w:p>
    <w:p w14:paraId="79ABF4D2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Мероприятия, направленные на разрыв механизма (пути) передачи возбудителя</w:t>
      </w:r>
      <w:r w:rsidRPr="00212C79">
        <w:rPr>
          <w:rFonts w:ascii="Times New Roman" w:hAnsi="Times New Roman" w:cs="Times New Roman"/>
          <w:bCs/>
          <w:sz w:val="24"/>
          <w:szCs w:val="24"/>
        </w:rPr>
        <w:t>, зависят от особенностей распространения конкретного заболевания:</w:t>
      </w:r>
    </w:p>
    <w:p w14:paraId="54DC1B4B" w14:textId="773E9A64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 xml:space="preserve">Дезинфекция </w:t>
      </w:r>
      <w:r w:rsidRPr="00212C7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45D7A" w:rsidRPr="00212C79">
        <w:rPr>
          <w:rFonts w:ascii="Times New Roman" w:hAnsi="Times New Roman" w:cs="Times New Roman"/>
          <w:bCs/>
          <w:sz w:val="24"/>
          <w:szCs w:val="24"/>
        </w:rPr>
        <w:t>мероприятия,</w:t>
      </w:r>
      <w:r w:rsidRPr="00212C79">
        <w:rPr>
          <w:rFonts w:ascii="Times New Roman" w:hAnsi="Times New Roman" w:cs="Times New Roman"/>
          <w:bCs/>
          <w:sz w:val="24"/>
          <w:szCs w:val="24"/>
        </w:rPr>
        <w:t xml:space="preserve"> направленные на обеззараживание объектов внешней среды, которые участвуют в передачи инфекции (уничтожение микроорганизмов).</w:t>
      </w:r>
    </w:p>
    <w:p w14:paraId="1B0FE198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При заболеваниях, вызванных нестойкими во внешней среде возбудителями (корь, краснуха, коклюш и др.), текущей и заключительной дезинфекции проводить не требуется. Достаточно хорошего проветривания помещения и влажной уборки.</w:t>
      </w:r>
    </w:p>
    <w:p w14:paraId="4B4E336C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>Дезинсекция</w:t>
      </w:r>
      <w:r w:rsidRPr="00212C79">
        <w:rPr>
          <w:rFonts w:ascii="Times New Roman" w:hAnsi="Times New Roman" w:cs="Times New Roman"/>
          <w:bCs/>
          <w:sz w:val="24"/>
          <w:szCs w:val="24"/>
        </w:rPr>
        <w:t xml:space="preserve"> - уничтожение насекомых.</w:t>
      </w:r>
    </w:p>
    <w:p w14:paraId="1217A0B6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>Дератизация</w:t>
      </w:r>
      <w:r w:rsidRPr="00212C79">
        <w:rPr>
          <w:rFonts w:ascii="Times New Roman" w:hAnsi="Times New Roman" w:cs="Times New Roman"/>
          <w:bCs/>
          <w:sz w:val="24"/>
          <w:szCs w:val="24"/>
        </w:rPr>
        <w:t xml:space="preserve"> - уничтожение грызунов.</w:t>
      </w:r>
    </w:p>
    <w:p w14:paraId="2F7D1DDD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F8684" w14:textId="0180837A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>Мероприятия по созданию или повышению невосприимчивости к инфекционным болезням.</w:t>
      </w:r>
    </w:p>
    <w:p w14:paraId="190870FD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Важное место занимает </w:t>
      </w:r>
      <w:r w:rsidRPr="00212C79">
        <w:rPr>
          <w:rFonts w:ascii="Times New Roman" w:hAnsi="Times New Roman" w:cs="Times New Roman"/>
          <w:b/>
          <w:bCs/>
          <w:i/>
          <w:sz w:val="24"/>
          <w:szCs w:val="24"/>
        </w:rPr>
        <w:t>активная иммунизация,</w:t>
      </w:r>
      <w:r w:rsidRPr="00212C79">
        <w:rPr>
          <w:rFonts w:ascii="Times New Roman" w:hAnsi="Times New Roman" w:cs="Times New Roman"/>
          <w:bCs/>
          <w:sz w:val="24"/>
          <w:szCs w:val="24"/>
        </w:rPr>
        <w:t> направленная на создание специфической невосприимчивости к инфекционным заболеваниям.</w:t>
      </w:r>
    </w:p>
    <w:p w14:paraId="73E35746" w14:textId="68F16BA3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 xml:space="preserve"> Наряду со специфической профилактикой большое значение воздействия на восприимчивый организм имеет повышение </w:t>
      </w:r>
      <w:r w:rsidRPr="00212C79">
        <w:rPr>
          <w:rFonts w:ascii="Times New Roman" w:hAnsi="Times New Roman" w:cs="Times New Roman"/>
          <w:b/>
          <w:bCs/>
          <w:i/>
          <w:sz w:val="24"/>
          <w:szCs w:val="24"/>
        </w:rPr>
        <w:t>неспецифической резистентности</w:t>
      </w:r>
      <w:r w:rsidRPr="00212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2C79">
        <w:rPr>
          <w:rFonts w:ascii="Times New Roman" w:hAnsi="Times New Roman" w:cs="Times New Roman"/>
          <w:bCs/>
          <w:sz w:val="24"/>
          <w:szCs w:val="24"/>
        </w:rPr>
        <w:t xml:space="preserve">организма ребенка. </w:t>
      </w:r>
    </w:p>
    <w:p w14:paraId="73980F90" w14:textId="2DD294B0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Полноценное витаминизированное питание, закаливающие процедуры, правильный режим дня, физическая тренировка, прогулки на свежем воздухе, лечение хронических очагов инфекции - все это обеспечивает невосприимчивость организма к инфекционным заболеваниям.</w:t>
      </w:r>
    </w:p>
    <w:p w14:paraId="2B9A0053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B311D" w14:textId="62E641BC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>Пассивная иммунизация</w:t>
      </w:r>
      <w:r w:rsidRPr="00212C79">
        <w:rPr>
          <w:rFonts w:ascii="Times New Roman" w:hAnsi="Times New Roman" w:cs="Times New Roman"/>
          <w:bCs/>
          <w:sz w:val="24"/>
          <w:szCs w:val="24"/>
        </w:rPr>
        <w:t xml:space="preserve"> проводится специфическими иммуноглобулинами и иммунными сыворотками с целью экстренной профилактики. </w:t>
      </w:r>
    </w:p>
    <w:p w14:paraId="1E6811E2" w14:textId="3E1F6F5D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Действие -глобулиновой профилактики не более 2-3 недель. Поэтому практически в настоящее время человеческий -глобулин применяется только детям, имевшим контакт с некоторыми инфекционными больными (корь, вирусный гепатит), не болевшим данным заболеванием и не привитым.</w:t>
      </w:r>
    </w:p>
    <w:p w14:paraId="1982D79B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61A3E" w14:textId="3AC657EC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>Противоэпидемические</w:t>
      </w:r>
      <w:r w:rsidRPr="00212C79">
        <w:rPr>
          <w:rFonts w:ascii="Times New Roman" w:hAnsi="Times New Roman" w:cs="Times New Roman"/>
          <w:bCs/>
          <w:sz w:val="24"/>
          <w:szCs w:val="24"/>
        </w:rPr>
        <w:t> </w:t>
      </w:r>
      <w:r w:rsidRPr="00212C79">
        <w:rPr>
          <w:rFonts w:ascii="Times New Roman" w:hAnsi="Times New Roman" w:cs="Times New Roman"/>
          <w:b/>
          <w:bCs/>
          <w:sz w:val="24"/>
          <w:szCs w:val="24"/>
        </w:rPr>
        <w:t>мероприятия в очаге инфекционных заболеваний</w:t>
      </w:r>
    </w:p>
    <w:p w14:paraId="58799A8F" w14:textId="7DD3E205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 xml:space="preserve">Значимость отдельных мероприятий из всего комплекса профилактических и противоэпидемических воздействий, направленных на все 3 звена эпидемического процесса при различных инфекциях неодинакова. </w:t>
      </w:r>
    </w:p>
    <w:p w14:paraId="4C2B3837" w14:textId="7A33F109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 xml:space="preserve">В одних случаях ведущее значение имеет повышение невосприимчивости коллектива к инфекции (корь, дифтерия), в других - мероприятия, направленные на механизм передачи инфекции и улучшение санитарно-гигиенического состояния (кишечные инфекции). </w:t>
      </w:r>
    </w:p>
    <w:p w14:paraId="31186EC6" w14:textId="58652A6F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Поэтому в каждом конкретном случае важно определить наиболее решающее звено эпидпроцесса и в зависимости от этого организовать противоэпидемические мероприятия.</w:t>
      </w:r>
    </w:p>
    <w:p w14:paraId="115E5EC6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69849" w14:textId="7210CFB6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12C79">
        <w:rPr>
          <w:rFonts w:ascii="Times New Roman" w:hAnsi="Times New Roman" w:cs="Times New Roman"/>
          <w:b/>
          <w:bCs/>
          <w:sz w:val="24"/>
          <w:szCs w:val="24"/>
        </w:rPr>
        <w:t xml:space="preserve">Иммунитет </w:t>
      </w:r>
      <w:r w:rsidR="00145D7A" w:rsidRPr="00212C79">
        <w:rPr>
          <w:rFonts w:ascii="Times New Roman" w:hAnsi="Times New Roman" w:cs="Times New Roman"/>
          <w:b/>
          <w:bCs/>
          <w:sz w:val="24"/>
          <w:szCs w:val="24"/>
        </w:rPr>
        <w:t>— это</w:t>
      </w:r>
      <w:r w:rsidRPr="00212C7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12C79">
        <w:rPr>
          <w:rFonts w:ascii="Times New Roman" w:hAnsi="Times New Roman" w:cs="Times New Roman"/>
          <w:bCs/>
          <w:sz w:val="24"/>
          <w:szCs w:val="24"/>
        </w:rPr>
        <w:t>способ защиты организма от живых тел и веществ, несущих на себе признаки генетической чужеродности.</w:t>
      </w:r>
    </w:p>
    <w:p w14:paraId="36ED17DD" w14:textId="3BDA30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 xml:space="preserve">Известно, что организм человека обладает невосприимчивостью по отношению к некоторым инфекционным болезням, свойственным животным (чума собак, куриная холера).      </w:t>
      </w:r>
    </w:p>
    <w:p w14:paraId="40B95021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lastRenderedPageBreak/>
        <w:t>Это обусловлено наличием у человека </w:t>
      </w:r>
      <w:r w:rsidRPr="00212C79">
        <w:rPr>
          <w:rFonts w:ascii="Times New Roman" w:hAnsi="Times New Roman" w:cs="Times New Roman"/>
          <w:b/>
          <w:bCs/>
          <w:sz w:val="24"/>
          <w:szCs w:val="24"/>
        </w:rPr>
        <w:t>врожденного, наследственного иммунитета (видового</w:t>
      </w:r>
      <w:r w:rsidRPr="00212C79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2043C979" w14:textId="201128A5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 xml:space="preserve">Наследственность, связанная с видовыми особенностями организма человека, передается по наследству и носит неспецифический характер. </w:t>
      </w:r>
    </w:p>
    <w:p w14:paraId="6394E55F" w14:textId="67B7D39E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В процессе жизни, встречаясь с различными антигенами, организм отвечает выработкой антител, формируя </w:t>
      </w:r>
      <w:r w:rsidRPr="00212C79">
        <w:rPr>
          <w:rFonts w:ascii="Times New Roman" w:hAnsi="Times New Roman" w:cs="Times New Roman"/>
          <w:b/>
          <w:bCs/>
          <w:sz w:val="24"/>
          <w:szCs w:val="24"/>
        </w:rPr>
        <w:t>активный иммунитет</w:t>
      </w:r>
      <w:r w:rsidRPr="00212C79">
        <w:rPr>
          <w:rFonts w:ascii="Times New Roman" w:hAnsi="Times New Roman" w:cs="Times New Roman"/>
          <w:bCs/>
          <w:sz w:val="24"/>
          <w:szCs w:val="24"/>
        </w:rPr>
        <w:t>. В зависимости от того, при каких условиях произошла эта встреча, активный иммунитет подразделяется на:</w:t>
      </w:r>
    </w:p>
    <w:p w14:paraId="6230531D" w14:textId="56089E4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>1. Естественный, индивидуально приобретенный иммунитет,</w:t>
      </w:r>
      <w:r w:rsidRPr="00212C79">
        <w:rPr>
          <w:rFonts w:ascii="Times New Roman" w:hAnsi="Times New Roman" w:cs="Times New Roman"/>
          <w:bCs/>
          <w:sz w:val="24"/>
          <w:szCs w:val="24"/>
        </w:rPr>
        <w:t> образующийся после перенесенного заболевания. Он имеет специфический характер и не передается по наследству. Не обязательно для создания иммунитета, чтобы заболевание протекало в клинически выраженной форме. Возможно образование иммунитета при скрытом, латентном течении заболевания.</w:t>
      </w:r>
    </w:p>
    <w:p w14:paraId="72F1650F" w14:textId="0F7BF514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 xml:space="preserve">  2. Искусственно создаваемый иммунитет,</w:t>
      </w:r>
      <w:r w:rsidRPr="00212C79">
        <w:rPr>
          <w:rFonts w:ascii="Times New Roman" w:hAnsi="Times New Roman" w:cs="Times New Roman"/>
          <w:bCs/>
          <w:sz w:val="24"/>
          <w:szCs w:val="24"/>
        </w:rPr>
        <w:t> образующийся путём введения вакцин, анатоксинов.</w:t>
      </w:r>
    </w:p>
    <w:p w14:paraId="31BEF560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 xml:space="preserve">Для образования активного иммунитета организму требуется определенное время от 7 до 60 дней. </w:t>
      </w:r>
    </w:p>
    <w:p w14:paraId="05D82059" w14:textId="3FA47EC2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Длительность его тоже различна: от 6 мес. (чума, холера) до 5-10 лет (туляремия, желтая лихорадка). Для продления действия поствакцинального иммунитета через определенные промежутки времени проводят ревакцинацию вакцин и анатоксинов.</w:t>
      </w:r>
    </w:p>
    <w:p w14:paraId="4F5D99D9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3F76B" w14:textId="1F09159C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 xml:space="preserve">  Пассивный иммунитет </w:t>
      </w:r>
      <w:r w:rsidRPr="00212C79">
        <w:rPr>
          <w:rFonts w:ascii="Times New Roman" w:hAnsi="Times New Roman" w:cs="Times New Roman"/>
          <w:bCs/>
          <w:sz w:val="24"/>
          <w:szCs w:val="24"/>
        </w:rPr>
        <w:t>определяется антителами, в выработке которых организм участия не принимает. Например, врожденный иммунитет у новорожденного и грудного ребенка, полученный от матери трансплацентарно при внутриутробном развитии, а также при грудном вскармливании через молоко -</w:t>
      </w:r>
      <w:r w:rsidRPr="00212C79">
        <w:rPr>
          <w:rFonts w:ascii="Times New Roman" w:hAnsi="Times New Roman" w:cs="Times New Roman"/>
          <w:b/>
          <w:bCs/>
          <w:sz w:val="24"/>
          <w:szCs w:val="24"/>
        </w:rPr>
        <w:t xml:space="preserve"> естественный пассивный иммунитет. </w:t>
      </w:r>
    </w:p>
    <w:p w14:paraId="489798B1" w14:textId="7E97B5AF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>Пассивный искусственный иммунитет </w:t>
      </w:r>
      <w:r w:rsidRPr="00212C79">
        <w:rPr>
          <w:rFonts w:ascii="Times New Roman" w:hAnsi="Times New Roman" w:cs="Times New Roman"/>
          <w:bCs/>
          <w:sz w:val="24"/>
          <w:szCs w:val="24"/>
        </w:rPr>
        <w:t>образуется в организме при введении сывороток, иммуноглобулинов, которые содержат готовые антитела, обеспечивающие немедленную, но кратковременную защиту организма в течение 3-4 недель.</w:t>
      </w:r>
    </w:p>
    <w:p w14:paraId="7AC98973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По своей направленности и длительности искусственный иммунитет уступает естественному.</w:t>
      </w:r>
    </w:p>
    <w:p w14:paraId="20AB081A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282B8" w14:textId="7BC821EA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D7A">
        <w:rPr>
          <w:rFonts w:ascii="Times New Roman" w:hAnsi="Times New Roman" w:cs="Times New Roman"/>
          <w:sz w:val="24"/>
          <w:szCs w:val="24"/>
        </w:rPr>
        <w:t>Основные понятия</w:t>
      </w:r>
      <w:r w:rsidRPr="00212C79">
        <w:rPr>
          <w:rFonts w:ascii="Times New Roman" w:hAnsi="Times New Roman" w:cs="Times New Roman"/>
          <w:bCs/>
          <w:sz w:val="24"/>
          <w:szCs w:val="24"/>
        </w:rPr>
        <w:t> (</w:t>
      </w:r>
      <w:bookmarkStart w:id="4" w:name="_Hlk52729803"/>
      <w:r w:rsidRPr="00212C79">
        <w:rPr>
          <w:rFonts w:ascii="Times New Roman" w:hAnsi="Times New Roman" w:cs="Times New Roman"/>
          <w:bCs/>
          <w:sz w:val="24"/>
          <w:szCs w:val="24"/>
        </w:rPr>
        <w:t>Федеральный закон «Об иммунопрофилактике инфекционных болезней» от 17 сентября 1998 года №157</w:t>
      </w:r>
      <w:bookmarkEnd w:id="4"/>
      <w:r w:rsidRPr="00212C79">
        <w:rPr>
          <w:rFonts w:ascii="Times New Roman" w:hAnsi="Times New Roman" w:cs="Times New Roman"/>
          <w:bCs/>
          <w:sz w:val="24"/>
          <w:szCs w:val="24"/>
        </w:rPr>
        <w:t>):</w:t>
      </w:r>
    </w:p>
    <w:p w14:paraId="4A3DAC4D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07EF8C" w14:textId="79B09E79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Иммунопрофилактика -</w:t>
      </w:r>
      <w:r w:rsidRPr="00212C79">
        <w:rPr>
          <w:rFonts w:ascii="Times New Roman" w:hAnsi="Times New Roman" w:cs="Times New Roman"/>
          <w:bCs/>
          <w:sz w:val="24"/>
          <w:szCs w:val="24"/>
        </w:rPr>
        <w:t xml:space="preserve"> система мероприятий, осуществляемых в целях предупреждения, </w:t>
      </w:r>
    </w:p>
    <w:p w14:paraId="3A7DA514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ограничения распространения и ликвидации инфекционных болезней путем проведения профилактических прививок.</w:t>
      </w:r>
    </w:p>
    <w:p w14:paraId="0132B43B" w14:textId="067C2E16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Профилактические прививки -</w:t>
      </w:r>
      <w:r w:rsidRPr="00212C7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12C79">
        <w:rPr>
          <w:rFonts w:ascii="Times New Roman" w:hAnsi="Times New Roman" w:cs="Times New Roman"/>
          <w:bCs/>
          <w:sz w:val="24"/>
          <w:szCs w:val="24"/>
        </w:rPr>
        <w:t>введение</w:t>
      </w:r>
      <w:r w:rsidRPr="00212C7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12C79">
        <w:rPr>
          <w:rFonts w:ascii="Times New Roman" w:hAnsi="Times New Roman" w:cs="Times New Roman"/>
          <w:bCs/>
          <w:sz w:val="24"/>
          <w:szCs w:val="24"/>
        </w:rPr>
        <w:t>в организм человека медицинских иммунобиологических препаратов для создания специфической невосприимчивости к инфекционным болезням.</w:t>
      </w:r>
    </w:p>
    <w:p w14:paraId="1138E53F" w14:textId="36F441F1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Медицинские иммунобиологические препараты -</w:t>
      </w:r>
      <w:r w:rsidRPr="00212C79">
        <w:rPr>
          <w:rFonts w:ascii="Times New Roman" w:hAnsi="Times New Roman" w:cs="Times New Roman"/>
          <w:bCs/>
          <w:sz w:val="24"/>
          <w:szCs w:val="24"/>
        </w:rPr>
        <w:t> 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болезням.</w:t>
      </w:r>
    </w:p>
    <w:p w14:paraId="4EBF6300" w14:textId="77777777" w:rsidR="00212C79" w:rsidRPr="00212C7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52D72FEC" w14:textId="67E2AE79" w:rsidR="00212C79" w:rsidRPr="00CE10D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10D9">
        <w:rPr>
          <w:rFonts w:ascii="Times New Roman" w:hAnsi="Times New Roman" w:cs="Times New Roman"/>
          <w:b/>
          <w:bCs/>
          <w:iCs/>
          <w:sz w:val="24"/>
          <w:szCs w:val="24"/>
        </w:rPr>
        <w:t>Поствакцинальные реакции и осложнения</w:t>
      </w:r>
    </w:p>
    <w:p w14:paraId="2456445B" w14:textId="77777777" w:rsidR="00212C79" w:rsidRPr="008D3660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3660">
        <w:rPr>
          <w:rFonts w:ascii="Times New Roman" w:hAnsi="Times New Roman" w:cs="Times New Roman"/>
          <w:iCs/>
          <w:sz w:val="24"/>
          <w:szCs w:val="24"/>
        </w:rPr>
        <w:lastRenderedPageBreak/>
        <w:t>У здоровых детей, как правило, поствакцинальный период протекает без выраженных клинических изменений, но в ряде случаев прививки могут сопровождаться:</w:t>
      </w:r>
    </w:p>
    <w:p w14:paraId="1C8925D0" w14:textId="77777777" w:rsidR="00212C79" w:rsidRPr="008D3660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A39F693" w14:textId="77777777" w:rsidR="00CE10D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10D9">
        <w:rPr>
          <w:rFonts w:ascii="Times New Roman" w:hAnsi="Times New Roman" w:cs="Times New Roman"/>
          <w:b/>
          <w:bCs/>
          <w:iCs/>
          <w:sz w:val="24"/>
          <w:szCs w:val="24"/>
        </w:rPr>
        <w:t>Поствакцинальными реакциями.</w:t>
      </w:r>
      <w:r w:rsidRPr="008D366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47C4C5E" w14:textId="32023863" w:rsidR="00212C79" w:rsidRPr="008D3660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3660">
        <w:rPr>
          <w:rFonts w:ascii="Times New Roman" w:hAnsi="Times New Roman" w:cs="Times New Roman"/>
          <w:iCs/>
          <w:sz w:val="24"/>
          <w:szCs w:val="24"/>
        </w:rPr>
        <w:t xml:space="preserve">Эти реакции кратковременны и не вызывают серьезных нарушений в организме. Они обычно возникают в первые сутки после прививки (чаще через 4-6 часов) и исчезают на 3-и сутки. </w:t>
      </w:r>
    </w:p>
    <w:p w14:paraId="3F8A87A4" w14:textId="77777777" w:rsidR="00212C79" w:rsidRPr="00CE10D9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10D9">
        <w:rPr>
          <w:rFonts w:ascii="Times New Roman" w:hAnsi="Times New Roman" w:cs="Times New Roman"/>
          <w:b/>
          <w:bCs/>
          <w:i/>
          <w:sz w:val="24"/>
          <w:szCs w:val="24"/>
        </w:rPr>
        <w:t>Поствакцинальные реакции бывают:</w:t>
      </w:r>
    </w:p>
    <w:p w14:paraId="40828215" w14:textId="77777777" w:rsidR="00212C79" w:rsidRPr="008D3660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10D9">
        <w:rPr>
          <w:rFonts w:ascii="Times New Roman" w:hAnsi="Times New Roman" w:cs="Times New Roman"/>
          <w:b/>
          <w:bCs/>
          <w:iCs/>
          <w:sz w:val="24"/>
          <w:szCs w:val="24"/>
        </w:rPr>
        <w:t>Общие</w:t>
      </w:r>
      <w:r w:rsidRPr="008D3660">
        <w:rPr>
          <w:rFonts w:ascii="Times New Roman" w:hAnsi="Times New Roman" w:cs="Times New Roman"/>
          <w:iCs/>
          <w:sz w:val="24"/>
          <w:szCs w:val="24"/>
        </w:rPr>
        <w:t xml:space="preserve"> - повышение температуры, ухудшение состояния: головная боль, рвота, тошнота, судороги и др.</w:t>
      </w:r>
    </w:p>
    <w:p w14:paraId="69C541DC" w14:textId="77777777" w:rsidR="00212C79" w:rsidRPr="008D3660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10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Местные </w:t>
      </w:r>
      <w:r w:rsidRPr="008D3660">
        <w:rPr>
          <w:rFonts w:ascii="Times New Roman" w:hAnsi="Times New Roman" w:cs="Times New Roman"/>
          <w:iCs/>
          <w:sz w:val="24"/>
          <w:szCs w:val="24"/>
        </w:rPr>
        <w:t>- краснота, инфильтрация, болезненность на месте введения вакцины.</w:t>
      </w:r>
    </w:p>
    <w:p w14:paraId="4F7C73C8" w14:textId="77777777" w:rsidR="00212C79" w:rsidRPr="008D3660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47297D8" w14:textId="77777777" w:rsidR="00212C79" w:rsidRPr="008D3660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3660">
        <w:rPr>
          <w:rFonts w:ascii="Times New Roman" w:hAnsi="Times New Roman" w:cs="Times New Roman"/>
          <w:iCs/>
          <w:sz w:val="24"/>
          <w:szCs w:val="24"/>
        </w:rPr>
        <w:t>По тяжести поствакцинальные реакции бывают слабыми, средними и сильными.</w:t>
      </w:r>
    </w:p>
    <w:p w14:paraId="6B3831A7" w14:textId="77777777" w:rsidR="00212C79" w:rsidRPr="008D3660" w:rsidRDefault="00212C79" w:rsidP="00CE10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5D5BAFE" w14:textId="47CCD4E7" w:rsidR="00212C79" w:rsidRDefault="00212C79" w:rsidP="00CE10D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iCs/>
          <w:sz w:val="24"/>
          <w:szCs w:val="24"/>
        </w:rPr>
        <w:t>Критерии тяжести поствакцинальных реакций</w:t>
      </w:r>
    </w:p>
    <w:p w14:paraId="18108D11" w14:textId="77777777" w:rsidR="00CE10D9" w:rsidRPr="00212C79" w:rsidRDefault="00CE10D9" w:rsidP="00CE10D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9885" w:type="dxa"/>
        <w:tblLook w:val="04A0" w:firstRow="1" w:lastRow="0" w:firstColumn="1" w:lastColumn="0" w:noHBand="0" w:noVBand="1"/>
      </w:tblPr>
      <w:tblGrid>
        <w:gridCol w:w="1842"/>
        <w:gridCol w:w="3511"/>
        <w:gridCol w:w="4532"/>
      </w:tblGrid>
      <w:tr w:rsidR="008D3660" w:rsidRPr="008D3660" w14:paraId="4A31F8A6" w14:textId="77777777" w:rsidTr="00494EB3">
        <w:tc>
          <w:tcPr>
            <w:tcW w:w="1842" w:type="dxa"/>
            <w:hideMark/>
          </w:tcPr>
          <w:p w14:paraId="1CFBFD88" w14:textId="77777777" w:rsidR="008D3660" w:rsidRPr="008D3660" w:rsidRDefault="008D3660" w:rsidP="008D3660">
            <w:pPr>
              <w:pStyle w:val="a3"/>
              <w:spacing w:line="276" w:lineRule="auto"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Степень тяжести</w:t>
            </w:r>
          </w:p>
        </w:tc>
        <w:tc>
          <w:tcPr>
            <w:tcW w:w="8043" w:type="dxa"/>
            <w:gridSpan w:val="2"/>
            <w:hideMark/>
          </w:tcPr>
          <w:p w14:paraId="6E7CF0E2" w14:textId="010D88BE" w:rsidR="008D3660" w:rsidRPr="008D3660" w:rsidRDefault="008D3660" w:rsidP="008D3660">
            <w:pPr>
              <w:pStyle w:val="a3"/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 тяжести</w:t>
            </w:r>
          </w:p>
        </w:tc>
      </w:tr>
      <w:tr w:rsidR="008D3660" w:rsidRPr="008D3660" w14:paraId="059575ED" w14:textId="77777777" w:rsidTr="008D3660">
        <w:tc>
          <w:tcPr>
            <w:tcW w:w="1842" w:type="dxa"/>
            <w:hideMark/>
          </w:tcPr>
          <w:p w14:paraId="7A1CDD88" w14:textId="77777777" w:rsidR="008D3660" w:rsidRPr="008D3660" w:rsidRDefault="008D3660" w:rsidP="008D3660">
            <w:pPr>
              <w:pStyle w:val="a3"/>
              <w:spacing w:line="276" w:lineRule="auto"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1" w:type="dxa"/>
            <w:hideMark/>
          </w:tcPr>
          <w:p w14:paraId="406B9375" w14:textId="77777777" w:rsidR="008D3660" w:rsidRPr="008D3660" w:rsidRDefault="008D3660" w:rsidP="008D3660">
            <w:pPr>
              <w:pStyle w:val="a3"/>
              <w:spacing w:line="276" w:lineRule="auto"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реакции</w:t>
            </w:r>
          </w:p>
        </w:tc>
        <w:tc>
          <w:tcPr>
            <w:tcW w:w="4532" w:type="dxa"/>
            <w:hideMark/>
          </w:tcPr>
          <w:p w14:paraId="7A04BC74" w14:textId="77777777" w:rsidR="008D3660" w:rsidRPr="008D3660" w:rsidRDefault="008D3660" w:rsidP="008D3660">
            <w:pPr>
              <w:pStyle w:val="a3"/>
              <w:spacing w:line="276" w:lineRule="auto"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Местные реакции</w:t>
            </w:r>
          </w:p>
        </w:tc>
      </w:tr>
      <w:tr w:rsidR="008D3660" w:rsidRPr="008D3660" w14:paraId="3CBB30BD" w14:textId="77777777" w:rsidTr="008D3660">
        <w:tc>
          <w:tcPr>
            <w:tcW w:w="1842" w:type="dxa"/>
            <w:hideMark/>
          </w:tcPr>
          <w:p w14:paraId="51D9C72F" w14:textId="77777777" w:rsidR="008D3660" w:rsidRPr="008D3660" w:rsidRDefault="008D3660" w:rsidP="008D3660">
            <w:pPr>
              <w:pStyle w:val="a3"/>
              <w:spacing w:line="276" w:lineRule="auto"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Слабая</w:t>
            </w:r>
          </w:p>
        </w:tc>
        <w:tc>
          <w:tcPr>
            <w:tcW w:w="3511" w:type="dxa"/>
            <w:hideMark/>
          </w:tcPr>
          <w:p w14:paraId="2ABB37DB" w14:textId="77777777" w:rsidR="008D3660" w:rsidRPr="008D3660" w:rsidRDefault="008D3660" w:rsidP="008D3660">
            <w:pPr>
              <w:pStyle w:val="a3"/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sz w:val="24"/>
                <w:szCs w:val="24"/>
              </w:rPr>
              <w:t>Повышение температуры до 37,5</w:t>
            </w:r>
            <w:r w:rsidRPr="008D3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D36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32" w:type="dxa"/>
            <w:hideMark/>
          </w:tcPr>
          <w:p w14:paraId="6B5AA7F8" w14:textId="77777777" w:rsidR="008D3660" w:rsidRPr="008D3660" w:rsidRDefault="008D3660" w:rsidP="008D3660">
            <w:pPr>
              <w:pStyle w:val="a3"/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sz w:val="24"/>
                <w:szCs w:val="24"/>
              </w:rPr>
              <w:t>Гиперемия, боль и инфильтрация на месте прививки до 2,5 см.</w:t>
            </w:r>
          </w:p>
        </w:tc>
      </w:tr>
      <w:tr w:rsidR="008D3660" w:rsidRPr="008D3660" w14:paraId="09AF29F5" w14:textId="77777777" w:rsidTr="008D3660">
        <w:tc>
          <w:tcPr>
            <w:tcW w:w="1842" w:type="dxa"/>
            <w:hideMark/>
          </w:tcPr>
          <w:p w14:paraId="74499FB8" w14:textId="77777777" w:rsidR="008D3660" w:rsidRPr="008D3660" w:rsidRDefault="008D3660" w:rsidP="008D3660">
            <w:pPr>
              <w:pStyle w:val="a3"/>
              <w:spacing w:line="276" w:lineRule="auto"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</w:tc>
        <w:tc>
          <w:tcPr>
            <w:tcW w:w="3511" w:type="dxa"/>
            <w:hideMark/>
          </w:tcPr>
          <w:p w14:paraId="4781469C" w14:textId="77777777" w:rsidR="008D3660" w:rsidRPr="008D3660" w:rsidRDefault="008D3660" w:rsidP="008D3660">
            <w:pPr>
              <w:pStyle w:val="a3"/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sz w:val="24"/>
                <w:szCs w:val="24"/>
              </w:rPr>
              <w:t>Повышение температуры от 37,6 до 38,5</w:t>
            </w:r>
            <w:r w:rsidRPr="008D3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D36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532" w:type="dxa"/>
            <w:hideMark/>
          </w:tcPr>
          <w:p w14:paraId="457EB6BF" w14:textId="77777777" w:rsidR="008D3660" w:rsidRPr="008D3660" w:rsidRDefault="008D3660" w:rsidP="008D3660">
            <w:pPr>
              <w:pStyle w:val="a3"/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sz w:val="24"/>
                <w:szCs w:val="24"/>
              </w:rPr>
              <w:t>Гиперемия, боль и инфильтрация на месте прививки от 2,6 до 5 см.</w:t>
            </w:r>
          </w:p>
        </w:tc>
      </w:tr>
      <w:tr w:rsidR="008D3660" w:rsidRPr="008D3660" w14:paraId="1576C48B" w14:textId="77777777" w:rsidTr="008D3660">
        <w:tc>
          <w:tcPr>
            <w:tcW w:w="1842" w:type="dxa"/>
            <w:hideMark/>
          </w:tcPr>
          <w:p w14:paraId="1FE964B0" w14:textId="77777777" w:rsidR="008D3660" w:rsidRPr="008D3660" w:rsidRDefault="008D3660" w:rsidP="008D3660">
            <w:pPr>
              <w:pStyle w:val="a3"/>
              <w:spacing w:line="276" w:lineRule="auto"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Сильная</w:t>
            </w:r>
          </w:p>
        </w:tc>
        <w:tc>
          <w:tcPr>
            <w:tcW w:w="3511" w:type="dxa"/>
            <w:hideMark/>
          </w:tcPr>
          <w:p w14:paraId="57C86EC1" w14:textId="77777777" w:rsidR="008D3660" w:rsidRPr="008D3660" w:rsidRDefault="008D3660" w:rsidP="008D3660">
            <w:pPr>
              <w:pStyle w:val="a3"/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sz w:val="24"/>
                <w:szCs w:val="24"/>
              </w:rPr>
              <w:t>Повышение температуры выше 38,5</w:t>
            </w:r>
            <w:r w:rsidRPr="008D3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D36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32" w:type="dxa"/>
            <w:hideMark/>
          </w:tcPr>
          <w:p w14:paraId="3F4DD282" w14:textId="77777777" w:rsidR="008D3660" w:rsidRPr="008D3660" w:rsidRDefault="008D3660" w:rsidP="008D3660">
            <w:pPr>
              <w:pStyle w:val="a3"/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sz w:val="24"/>
                <w:szCs w:val="24"/>
              </w:rPr>
              <w:t>Гиперемия, боль и инфильтрация на месте прививки более 5 см или при наличии лимфаденита и лимфангоита.</w:t>
            </w:r>
          </w:p>
        </w:tc>
      </w:tr>
      <w:tr w:rsidR="008D3660" w:rsidRPr="008D3660" w14:paraId="57BF3646" w14:textId="77777777" w:rsidTr="008D3660">
        <w:tc>
          <w:tcPr>
            <w:tcW w:w="1842" w:type="dxa"/>
            <w:hideMark/>
          </w:tcPr>
          <w:p w14:paraId="085ED467" w14:textId="77777777" w:rsidR="008D3660" w:rsidRPr="008D3660" w:rsidRDefault="008D3660" w:rsidP="00212C79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hideMark/>
          </w:tcPr>
          <w:p w14:paraId="390726F8" w14:textId="77777777" w:rsidR="008D3660" w:rsidRPr="008D3660" w:rsidRDefault="008D3660" w:rsidP="00212C79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hideMark/>
          </w:tcPr>
          <w:p w14:paraId="626ED0BB" w14:textId="77777777" w:rsidR="008D3660" w:rsidRPr="008D3660" w:rsidRDefault="008D3660" w:rsidP="00212C79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20A06" w14:textId="77777777" w:rsidR="00212C79" w:rsidRPr="00212C79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2716F8" w14:textId="79306716" w:rsidR="00212C79" w:rsidRPr="008D3660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E10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Поствакцинальными осложнениями </w:t>
      </w:r>
      <w:r w:rsidRPr="008D3660">
        <w:rPr>
          <w:rFonts w:ascii="Times New Roman" w:hAnsi="Times New Roman" w:cs="Times New Roman"/>
          <w:iCs/>
          <w:sz w:val="24"/>
          <w:szCs w:val="24"/>
        </w:rPr>
        <w:t>- реакциями, не свойственными обычному вакцинальному процессу, тяжелыми и (или) стойкими нарушения состояния здоровья вследствие профилактических прививок.</w:t>
      </w:r>
    </w:p>
    <w:p w14:paraId="7CA8F6C4" w14:textId="77777777" w:rsidR="00212C79" w:rsidRPr="00CE10D9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10D9">
        <w:rPr>
          <w:rFonts w:ascii="Times New Roman" w:hAnsi="Times New Roman" w:cs="Times New Roman"/>
          <w:b/>
          <w:bCs/>
          <w:i/>
          <w:sz w:val="24"/>
          <w:szCs w:val="24"/>
        </w:rPr>
        <w:t>Условно их можно разделить на 3 группы:</w:t>
      </w:r>
    </w:p>
    <w:p w14:paraId="790FB2C3" w14:textId="77777777" w:rsidR="00212C79" w:rsidRPr="008D3660" w:rsidRDefault="00212C79" w:rsidP="00CE10D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E10D9">
        <w:rPr>
          <w:rFonts w:ascii="Times New Roman" w:hAnsi="Times New Roman" w:cs="Times New Roman"/>
          <w:b/>
          <w:bCs/>
          <w:i/>
          <w:sz w:val="24"/>
          <w:szCs w:val="24"/>
        </w:rPr>
        <w:t>Первая группа</w:t>
      </w:r>
      <w:r w:rsidRPr="008D3660">
        <w:rPr>
          <w:rFonts w:ascii="Times New Roman" w:hAnsi="Times New Roman" w:cs="Times New Roman"/>
          <w:iCs/>
          <w:sz w:val="24"/>
          <w:szCs w:val="24"/>
        </w:rPr>
        <w:t> - аллергические осложнения. К ним относятся отек Квинке,</w:t>
      </w:r>
    </w:p>
    <w:p w14:paraId="6A49E2E4" w14:textId="0194D683" w:rsidR="00212C79" w:rsidRPr="008D3660" w:rsidRDefault="00212C79" w:rsidP="00CE10D9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8D3660">
        <w:rPr>
          <w:rFonts w:ascii="Times New Roman" w:hAnsi="Times New Roman" w:cs="Times New Roman"/>
          <w:iCs/>
          <w:sz w:val="24"/>
          <w:szCs w:val="24"/>
        </w:rPr>
        <w:t>полиморфная сыпь, анафилактический шок и др.</w:t>
      </w:r>
    </w:p>
    <w:p w14:paraId="2F922F01" w14:textId="77777777" w:rsidR="00212C79" w:rsidRPr="008D3660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D3660">
        <w:rPr>
          <w:rFonts w:ascii="Times New Roman" w:hAnsi="Times New Roman" w:cs="Times New Roman"/>
          <w:iCs/>
          <w:sz w:val="24"/>
          <w:szCs w:val="24"/>
        </w:rPr>
        <w:t xml:space="preserve"> Аллергические осложнения развиваются обычно после повторного введения вакцины.</w:t>
      </w:r>
    </w:p>
    <w:p w14:paraId="1621FB9A" w14:textId="77777777" w:rsidR="00212C79" w:rsidRPr="008D3660" w:rsidRDefault="00212C79" w:rsidP="00CE10D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E10D9">
        <w:rPr>
          <w:rFonts w:ascii="Times New Roman" w:hAnsi="Times New Roman" w:cs="Times New Roman"/>
          <w:b/>
          <w:bCs/>
          <w:i/>
          <w:sz w:val="24"/>
          <w:szCs w:val="24"/>
        </w:rPr>
        <w:t>Вторая группа</w:t>
      </w:r>
      <w:r w:rsidRPr="008D3660">
        <w:rPr>
          <w:rFonts w:ascii="Times New Roman" w:hAnsi="Times New Roman" w:cs="Times New Roman"/>
          <w:iCs/>
          <w:sz w:val="24"/>
          <w:szCs w:val="24"/>
        </w:rPr>
        <w:t xml:space="preserve"> поствакцинальных осложнений - вакциноассоциированные </w:t>
      </w:r>
    </w:p>
    <w:p w14:paraId="30BE0C4D" w14:textId="77777777" w:rsidR="00212C79" w:rsidRPr="008D3660" w:rsidRDefault="00212C79" w:rsidP="00CE10D9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8D3660">
        <w:rPr>
          <w:rFonts w:ascii="Times New Roman" w:hAnsi="Times New Roman" w:cs="Times New Roman"/>
          <w:iCs/>
          <w:sz w:val="24"/>
          <w:szCs w:val="24"/>
        </w:rPr>
        <w:t>заболевания, обусловленные остаточной вирулентностью вакцинного штамма при введении живых вакцин: остеомиелиты при введении БЦЖ-вакцины, вакциноассоциированный полиомиелит, при введении живой полиомиелитной вакцины (ОПВ).</w:t>
      </w:r>
    </w:p>
    <w:p w14:paraId="05EAB926" w14:textId="77777777" w:rsidR="00212C79" w:rsidRPr="008D3660" w:rsidRDefault="00212C79" w:rsidP="00CE10D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E10D9">
        <w:rPr>
          <w:rFonts w:ascii="Times New Roman" w:hAnsi="Times New Roman" w:cs="Times New Roman"/>
          <w:b/>
          <w:bCs/>
          <w:i/>
          <w:sz w:val="24"/>
          <w:szCs w:val="24"/>
        </w:rPr>
        <w:t>Третья группа</w:t>
      </w:r>
      <w:r w:rsidRPr="008D3660">
        <w:rPr>
          <w:rFonts w:ascii="Times New Roman" w:hAnsi="Times New Roman" w:cs="Times New Roman"/>
          <w:iCs/>
          <w:sz w:val="24"/>
          <w:szCs w:val="24"/>
        </w:rPr>
        <w:t xml:space="preserve"> - неврологические реакции, развивающиеся вследствие </w:t>
      </w:r>
    </w:p>
    <w:p w14:paraId="18CD8BBF" w14:textId="77777777" w:rsidR="00212C79" w:rsidRPr="008D3660" w:rsidRDefault="00212C79" w:rsidP="00CE10D9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8D3660">
        <w:rPr>
          <w:rFonts w:ascii="Times New Roman" w:hAnsi="Times New Roman" w:cs="Times New Roman"/>
          <w:iCs/>
          <w:sz w:val="24"/>
          <w:szCs w:val="24"/>
        </w:rPr>
        <w:t>поражения ЦНС (энцефалит, менингоэнцефалит) и периферической нервной системы (полирадикулоневрит).</w:t>
      </w:r>
    </w:p>
    <w:p w14:paraId="2076E6EB" w14:textId="77777777" w:rsidR="00212C79" w:rsidRPr="008D3660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14:paraId="0C85989F" w14:textId="4093A14C" w:rsidR="00212C79" w:rsidRPr="00CE10D9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10D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Характер поствакцинальных осложнений зависит от вида вакцинного препарата. По характеру поражения осложнения могут быть:</w:t>
      </w:r>
    </w:p>
    <w:p w14:paraId="7C3CB7AB" w14:textId="77777777" w:rsidR="00212C79" w:rsidRPr="008D3660" w:rsidRDefault="00212C79" w:rsidP="00CE10D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E10D9">
        <w:rPr>
          <w:rFonts w:ascii="Times New Roman" w:hAnsi="Times New Roman" w:cs="Times New Roman"/>
          <w:b/>
          <w:bCs/>
          <w:i/>
          <w:sz w:val="24"/>
          <w:szCs w:val="24"/>
        </w:rPr>
        <w:t>Местные:</w:t>
      </w:r>
      <w:r w:rsidRPr="008D3660">
        <w:rPr>
          <w:rFonts w:ascii="Times New Roman" w:hAnsi="Times New Roman" w:cs="Times New Roman"/>
          <w:iCs/>
          <w:sz w:val="24"/>
          <w:szCs w:val="24"/>
        </w:rPr>
        <w:t xml:space="preserve"> абсцесс в месте введения, лимфадениты (включая гнойные), другие </w:t>
      </w:r>
    </w:p>
    <w:p w14:paraId="405F05E5" w14:textId="77777777" w:rsidR="00212C79" w:rsidRPr="008D3660" w:rsidRDefault="00212C79" w:rsidP="00CE10D9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8D3660">
        <w:rPr>
          <w:rFonts w:ascii="Times New Roman" w:hAnsi="Times New Roman" w:cs="Times New Roman"/>
          <w:iCs/>
          <w:sz w:val="24"/>
          <w:szCs w:val="24"/>
        </w:rPr>
        <w:t>тяжелые местные изменения.</w:t>
      </w:r>
    </w:p>
    <w:p w14:paraId="1871F5E4" w14:textId="77777777" w:rsidR="00212C79" w:rsidRPr="008D3660" w:rsidRDefault="00212C79" w:rsidP="00CE10D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E10D9">
        <w:rPr>
          <w:rFonts w:ascii="Times New Roman" w:hAnsi="Times New Roman" w:cs="Times New Roman"/>
          <w:b/>
          <w:bCs/>
          <w:i/>
          <w:sz w:val="24"/>
          <w:szCs w:val="24"/>
        </w:rPr>
        <w:t>Общие реакции</w:t>
      </w:r>
      <w:r w:rsidRPr="008D3660">
        <w:rPr>
          <w:rFonts w:ascii="Times New Roman" w:hAnsi="Times New Roman" w:cs="Times New Roman"/>
          <w:iCs/>
          <w:sz w:val="24"/>
          <w:szCs w:val="24"/>
        </w:rPr>
        <w:t xml:space="preserve">: анафилактический шок, энцефалические реакции, судороги, </w:t>
      </w:r>
    </w:p>
    <w:p w14:paraId="66F2DB2E" w14:textId="77777777" w:rsidR="00212C79" w:rsidRPr="008D3660" w:rsidRDefault="00212C79" w:rsidP="00CE10D9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8D3660">
        <w:rPr>
          <w:rFonts w:ascii="Times New Roman" w:hAnsi="Times New Roman" w:cs="Times New Roman"/>
          <w:iCs/>
          <w:sz w:val="24"/>
          <w:szCs w:val="24"/>
        </w:rPr>
        <w:t>диссеминированная инфекция.</w:t>
      </w:r>
    </w:p>
    <w:p w14:paraId="0DCF6C20" w14:textId="77777777" w:rsidR="00212C79" w:rsidRPr="008D3660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D3660">
        <w:rPr>
          <w:rFonts w:ascii="Times New Roman" w:hAnsi="Times New Roman" w:cs="Times New Roman"/>
          <w:iCs/>
          <w:sz w:val="24"/>
          <w:szCs w:val="24"/>
        </w:rPr>
        <w:t xml:space="preserve">       </w:t>
      </w:r>
    </w:p>
    <w:p w14:paraId="6973B721" w14:textId="77777777" w:rsidR="00212C79" w:rsidRPr="008D3660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D3660">
        <w:rPr>
          <w:rFonts w:ascii="Times New Roman" w:hAnsi="Times New Roman" w:cs="Times New Roman"/>
          <w:iCs/>
          <w:sz w:val="24"/>
          <w:szCs w:val="24"/>
        </w:rPr>
        <w:t xml:space="preserve">   Все случаи осложнений подлежат учету и расследованию специальной комиссией.</w:t>
      </w:r>
    </w:p>
    <w:p w14:paraId="17454CF9" w14:textId="77777777" w:rsidR="00212C79" w:rsidRPr="008D3660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D3660">
        <w:rPr>
          <w:rFonts w:ascii="Times New Roman" w:hAnsi="Times New Roman" w:cs="Times New Roman"/>
          <w:iCs/>
          <w:sz w:val="24"/>
          <w:szCs w:val="24"/>
        </w:rPr>
        <w:t>Поэтому при развитии необычных реакций и осложнений на введение вакцины необходимо поставить в известность руководителя медицинского учреждения или лицо, занимающееся частной практикой, и направить экстренное извещение (ф-58) в территориальный центр Госсанэпиднадзора. В медицинской документации отмечаются характер и сроки реакций и осложнений, если они возникли.</w:t>
      </w:r>
    </w:p>
    <w:p w14:paraId="58A6BA15" w14:textId="09187999" w:rsidR="00212C79" w:rsidRPr="008D3660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D3660">
        <w:rPr>
          <w:rFonts w:ascii="Times New Roman" w:hAnsi="Times New Roman" w:cs="Times New Roman"/>
          <w:iCs/>
          <w:sz w:val="24"/>
          <w:szCs w:val="24"/>
        </w:rPr>
        <w:t>Возможность возникновения осложнений не должна быть основанием к отводу от прививок. В связи с тем, то они возникают в большинстве случаев при нарушении отбора детей для вакцинации, следует улучшить эту работу, проводить углубленные обследования детей, консультации с иммунологом.</w:t>
      </w:r>
    </w:p>
    <w:p w14:paraId="0F3D985D" w14:textId="77777777" w:rsidR="00212C79" w:rsidRPr="00212C79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0AEE5E" w14:textId="16F5FC46" w:rsidR="00212C79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 к проведению профилактических прививок</w:t>
      </w:r>
    </w:p>
    <w:p w14:paraId="75DBD34E" w14:textId="77777777" w:rsidR="008D3660" w:rsidRPr="00212C79" w:rsidRDefault="008D3660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8D3660" w:rsidRPr="00212C79" w14:paraId="75C9B310" w14:textId="77777777" w:rsidTr="008D3660">
        <w:tc>
          <w:tcPr>
            <w:tcW w:w="3539" w:type="dxa"/>
            <w:hideMark/>
          </w:tcPr>
          <w:p w14:paraId="63ECBF9D" w14:textId="77777777" w:rsidR="008D3660" w:rsidRPr="00212C79" w:rsidRDefault="008D3660" w:rsidP="00212C79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2C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Вакцина</w:t>
            </w:r>
          </w:p>
        </w:tc>
        <w:tc>
          <w:tcPr>
            <w:tcW w:w="5812" w:type="dxa"/>
            <w:hideMark/>
          </w:tcPr>
          <w:p w14:paraId="0C7FCC92" w14:textId="77777777" w:rsidR="008D3660" w:rsidRPr="00212C79" w:rsidRDefault="008D3660" w:rsidP="00212C79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2C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Противопоказания</w:t>
            </w:r>
          </w:p>
        </w:tc>
      </w:tr>
      <w:tr w:rsidR="008D3660" w:rsidRPr="00212C79" w14:paraId="3C3A3B0A" w14:textId="77777777" w:rsidTr="008D3660">
        <w:tc>
          <w:tcPr>
            <w:tcW w:w="3539" w:type="dxa"/>
            <w:hideMark/>
          </w:tcPr>
          <w:p w14:paraId="55E7667F" w14:textId="77777777" w:rsidR="008D3660" w:rsidRPr="008D3660" w:rsidRDefault="008D3660" w:rsidP="008D3660">
            <w:pPr>
              <w:pStyle w:val="a3"/>
              <w:spacing w:line="276" w:lineRule="auto"/>
              <w:ind w:firstLine="17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 вакцины</w:t>
            </w:r>
          </w:p>
        </w:tc>
        <w:tc>
          <w:tcPr>
            <w:tcW w:w="5812" w:type="dxa"/>
            <w:hideMark/>
          </w:tcPr>
          <w:p w14:paraId="2953EF61" w14:textId="77777777" w:rsidR="008D3660" w:rsidRPr="008D3660" w:rsidRDefault="008D3660" w:rsidP="008D3660">
            <w:pPr>
              <w:pStyle w:val="a3"/>
              <w:spacing w:line="276" w:lineRule="auto"/>
              <w:ind w:firstLine="17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iCs/>
                <w:sz w:val="24"/>
                <w:szCs w:val="24"/>
              </w:rPr>
              <w:t>Сильная реакция или осложнение на предыдущую дозу.</w:t>
            </w:r>
          </w:p>
        </w:tc>
      </w:tr>
      <w:tr w:rsidR="008D3660" w:rsidRPr="00212C79" w14:paraId="743C966C" w14:textId="77777777" w:rsidTr="008D3660">
        <w:tc>
          <w:tcPr>
            <w:tcW w:w="3539" w:type="dxa"/>
            <w:hideMark/>
          </w:tcPr>
          <w:p w14:paraId="20F7B9DD" w14:textId="77777777" w:rsidR="008D3660" w:rsidRPr="008D3660" w:rsidRDefault="008D3660" w:rsidP="008D3660">
            <w:pPr>
              <w:pStyle w:val="a3"/>
              <w:spacing w:line="276" w:lineRule="auto"/>
              <w:ind w:firstLine="17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 живые вакцины</w:t>
            </w:r>
          </w:p>
        </w:tc>
        <w:tc>
          <w:tcPr>
            <w:tcW w:w="5812" w:type="dxa"/>
            <w:hideMark/>
          </w:tcPr>
          <w:p w14:paraId="5AA214D9" w14:textId="77777777" w:rsidR="008D3660" w:rsidRPr="008D3660" w:rsidRDefault="008D3660" w:rsidP="008D3660">
            <w:pPr>
              <w:pStyle w:val="a3"/>
              <w:spacing w:line="276" w:lineRule="auto"/>
              <w:ind w:firstLine="17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iCs/>
                <w:sz w:val="24"/>
                <w:szCs w:val="24"/>
              </w:rPr>
              <w:t>Иммунодефицитное состояние (первичное), иммуносупрессия, злокачественные новообразования, беременность.</w:t>
            </w:r>
          </w:p>
        </w:tc>
      </w:tr>
      <w:tr w:rsidR="008D3660" w:rsidRPr="00212C79" w14:paraId="75B03E53" w14:textId="77777777" w:rsidTr="008D3660">
        <w:tc>
          <w:tcPr>
            <w:tcW w:w="3539" w:type="dxa"/>
            <w:hideMark/>
          </w:tcPr>
          <w:p w14:paraId="53639B87" w14:textId="77777777" w:rsidR="008D3660" w:rsidRPr="008D3660" w:rsidRDefault="008D3660" w:rsidP="008D3660">
            <w:pPr>
              <w:pStyle w:val="a3"/>
              <w:spacing w:line="276" w:lineRule="auto"/>
              <w:ind w:firstLine="17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БЦЖ</w:t>
            </w:r>
          </w:p>
        </w:tc>
        <w:tc>
          <w:tcPr>
            <w:tcW w:w="5812" w:type="dxa"/>
            <w:hideMark/>
          </w:tcPr>
          <w:p w14:paraId="2F527245" w14:textId="77777777" w:rsidR="008D3660" w:rsidRPr="008D3660" w:rsidRDefault="008D3660" w:rsidP="008D3660">
            <w:pPr>
              <w:pStyle w:val="a3"/>
              <w:spacing w:line="276" w:lineRule="auto"/>
              <w:ind w:firstLine="17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iCs/>
                <w:sz w:val="24"/>
                <w:szCs w:val="24"/>
              </w:rPr>
              <w:t>Масса менее 2000, келлоидный рубец после предыдущей дозы, положительная реакция Манту перед ревакцинацией.</w:t>
            </w:r>
          </w:p>
        </w:tc>
      </w:tr>
      <w:tr w:rsidR="008D3660" w:rsidRPr="00212C79" w14:paraId="08008720" w14:textId="77777777" w:rsidTr="008D3660">
        <w:tc>
          <w:tcPr>
            <w:tcW w:w="3539" w:type="dxa"/>
            <w:hideMark/>
          </w:tcPr>
          <w:p w14:paraId="0553E5F3" w14:textId="77777777" w:rsidR="008D3660" w:rsidRPr="008D3660" w:rsidRDefault="008D3660" w:rsidP="008D3660">
            <w:pPr>
              <w:pStyle w:val="a3"/>
              <w:spacing w:line="276" w:lineRule="auto"/>
              <w:ind w:firstLine="17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ОПВ (оральная полиомиелитная вакцина)</w:t>
            </w:r>
          </w:p>
        </w:tc>
        <w:tc>
          <w:tcPr>
            <w:tcW w:w="5812" w:type="dxa"/>
            <w:hideMark/>
          </w:tcPr>
          <w:p w14:paraId="7EA94F0D" w14:textId="77777777" w:rsidR="008D3660" w:rsidRPr="008D3660" w:rsidRDefault="008D3660" w:rsidP="008D3660">
            <w:pPr>
              <w:pStyle w:val="a3"/>
              <w:spacing w:line="276" w:lineRule="auto"/>
              <w:ind w:firstLine="17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iCs/>
                <w:sz w:val="24"/>
                <w:szCs w:val="24"/>
              </w:rPr>
              <w:t>Абсолютных противопоказаний нет</w:t>
            </w:r>
          </w:p>
        </w:tc>
      </w:tr>
      <w:tr w:rsidR="008D3660" w:rsidRPr="00212C79" w14:paraId="4A323873" w14:textId="77777777" w:rsidTr="008D3660">
        <w:tc>
          <w:tcPr>
            <w:tcW w:w="3539" w:type="dxa"/>
            <w:hideMark/>
          </w:tcPr>
          <w:p w14:paraId="174C8DED" w14:textId="77777777" w:rsidR="008D3660" w:rsidRPr="008D3660" w:rsidRDefault="008D3660" w:rsidP="008D3660">
            <w:pPr>
              <w:pStyle w:val="a3"/>
              <w:spacing w:line="276" w:lineRule="auto"/>
              <w:ind w:firstLine="17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АКДС</w:t>
            </w:r>
          </w:p>
        </w:tc>
        <w:tc>
          <w:tcPr>
            <w:tcW w:w="5812" w:type="dxa"/>
            <w:hideMark/>
          </w:tcPr>
          <w:p w14:paraId="6EED7285" w14:textId="77777777" w:rsidR="008D3660" w:rsidRPr="008D3660" w:rsidRDefault="008D3660" w:rsidP="008D3660">
            <w:pPr>
              <w:pStyle w:val="a3"/>
              <w:spacing w:line="276" w:lineRule="auto"/>
              <w:ind w:firstLine="17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iCs/>
                <w:sz w:val="24"/>
                <w:szCs w:val="24"/>
              </w:rPr>
              <w:t>Прогрессирующие заболевания нервной системы, афебрильные судороги в анамнезе (вводят АДС)</w:t>
            </w:r>
          </w:p>
        </w:tc>
      </w:tr>
      <w:tr w:rsidR="008D3660" w:rsidRPr="00212C79" w14:paraId="0CF4FA9F" w14:textId="77777777" w:rsidTr="008D3660">
        <w:tc>
          <w:tcPr>
            <w:tcW w:w="3539" w:type="dxa"/>
            <w:hideMark/>
          </w:tcPr>
          <w:p w14:paraId="03AC6BBF" w14:textId="77777777" w:rsidR="008D3660" w:rsidRPr="008D3660" w:rsidRDefault="008D3660" w:rsidP="008D3660">
            <w:pPr>
              <w:pStyle w:val="a3"/>
              <w:spacing w:line="276" w:lineRule="auto"/>
              <w:ind w:firstLine="17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АДС, АДС-М</w:t>
            </w:r>
          </w:p>
        </w:tc>
        <w:tc>
          <w:tcPr>
            <w:tcW w:w="5812" w:type="dxa"/>
            <w:hideMark/>
          </w:tcPr>
          <w:p w14:paraId="08AE3B4F" w14:textId="77777777" w:rsidR="008D3660" w:rsidRPr="008D3660" w:rsidRDefault="008D3660" w:rsidP="008D3660">
            <w:pPr>
              <w:pStyle w:val="a3"/>
              <w:spacing w:line="276" w:lineRule="auto"/>
              <w:ind w:firstLine="17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iCs/>
                <w:sz w:val="24"/>
                <w:szCs w:val="24"/>
              </w:rPr>
              <w:t>Абсолютных противопоказаний нет.</w:t>
            </w:r>
          </w:p>
        </w:tc>
      </w:tr>
      <w:tr w:rsidR="008D3660" w:rsidRPr="00212C79" w14:paraId="25610A4B" w14:textId="77777777" w:rsidTr="008D3660">
        <w:tc>
          <w:tcPr>
            <w:tcW w:w="3539" w:type="dxa"/>
            <w:hideMark/>
          </w:tcPr>
          <w:p w14:paraId="2D3F5677" w14:textId="77777777" w:rsidR="008D3660" w:rsidRPr="008D3660" w:rsidRDefault="008D3660" w:rsidP="008D3660">
            <w:pPr>
              <w:pStyle w:val="a3"/>
              <w:spacing w:line="276" w:lineRule="auto"/>
              <w:ind w:firstLine="17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ЖКВ (живая коревая вакцина), ЖПВ (живая паротитная вакцина), вакцина против краснухи или тривакцина (корь, паротит, краснуха), Энджерикс-В</w:t>
            </w:r>
          </w:p>
        </w:tc>
        <w:tc>
          <w:tcPr>
            <w:tcW w:w="5812" w:type="dxa"/>
            <w:hideMark/>
          </w:tcPr>
          <w:p w14:paraId="71E4EF9D" w14:textId="77777777" w:rsidR="008D3660" w:rsidRPr="008D3660" w:rsidRDefault="008D3660" w:rsidP="008D3660">
            <w:pPr>
              <w:pStyle w:val="a3"/>
              <w:spacing w:line="276" w:lineRule="auto"/>
              <w:ind w:firstLine="17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iCs/>
                <w:sz w:val="24"/>
                <w:szCs w:val="24"/>
              </w:rPr>
              <w:t>Тяжелые реакции на аминогликозиды, анафилактические реакции на яичный белок.</w:t>
            </w:r>
          </w:p>
        </w:tc>
      </w:tr>
      <w:tr w:rsidR="008D3660" w:rsidRPr="00212C79" w14:paraId="2A34A489" w14:textId="77777777" w:rsidTr="008D3660">
        <w:trPr>
          <w:trHeight w:val="20"/>
        </w:trPr>
        <w:tc>
          <w:tcPr>
            <w:tcW w:w="3539" w:type="dxa"/>
            <w:hideMark/>
          </w:tcPr>
          <w:p w14:paraId="16D493EC" w14:textId="77777777" w:rsidR="008D3660" w:rsidRPr="00212C79" w:rsidRDefault="008D3660" w:rsidP="00212C79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14:paraId="743B92CF" w14:textId="77777777" w:rsidR="008D3660" w:rsidRPr="00212C79" w:rsidRDefault="008D3660" w:rsidP="00212C79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098DC82" w14:textId="77777777" w:rsidR="00212C79" w:rsidRPr="00CE10D9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i/>
          <w:iCs/>
          <w:sz w:val="24"/>
          <w:szCs w:val="24"/>
        </w:rPr>
        <w:t>Примечания: </w:t>
      </w:r>
      <w:r w:rsidRPr="00CE10D9">
        <w:rPr>
          <w:rFonts w:ascii="Times New Roman" w:hAnsi="Times New Roman" w:cs="Times New Roman"/>
          <w:sz w:val="24"/>
          <w:szCs w:val="24"/>
        </w:rPr>
        <w:t>плановая вакцинация откладывается до окончания острых проявлений заболевания и обострения хронического. При нетяжелых ОРВИ, острых кишечных заболеваниях и др. прививки проводятся сразу после нормализации температуры.</w:t>
      </w:r>
    </w:p>
    <w:p w14:paraId="43503EAB" w14:textId="0BA62EA0" w:rsidR="00212C79" w:rsidRPr="00CE10D9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6009AF" w14:textId="77777777" w:rsidR="00212C79" w:rsidRPr="00212C79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Национальный календарь профилактических прививок</w:t>
      </w:r>
    </w:p>
    <w:p w14:paraId="5D60776F" w14:textId="77777777" w:rsidR="00212C79" w:rsidRPr="00212C79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14:paraId="58D2B6B6" w14:textId="77777777" w:rsidR="00212C79" w:rsidRPr="00212C79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sz w:val="24"/>
          <w:szCs w:val="24"/>
        </w:rPr>
        <w:t>16 июня 2016 г., 13 апреля 2017 г., 24 апреля 2019 г.</w:t>
      </w:r>
    </w:p>
    <w:p w14:paraId="0157645B" w14:textId="77777777" w:rsidR="00212C79" w:rsidRPr="00212C79" w:rsidRDefault="00212C79" w:rsidP="00212C79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862" w:type="dxa"/>
        <w:tblLook w:val="04A0" w:firstRow="1" w:lastRow="0" w:firstColumn="1" w:lastColumn="0" w:noHBand="0" w:noVBand="1"/>
      </w:tblPr>
      <w:tblGrid>
        <w:gridCol w:w="4248"/>
        <w:gridCol w:w="5528"/>
        <w:gridCol w:w="86"/>
      </w:tblGrid>
      <w:tr w:rsidR="00212C79" w:rsidRPr="00212C79" w14:paraId="58E658A3" w14:textId="77777777" w:rsidTr="008D3660">
        <w:tc>
          <w:tcPr>
            <w:tcW w:w="4248" w:type="dxa"/>
            <w:hideMark/>
          </w:tcPr>
          <w:p w14:paraId="43AA589A" w14:textId="77777777" w:rsidR="00212C79" w:rsidRPr="008D3660" w:rsidRDefault="00212C79" w:rsidP="00212C79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5614" w:type="dxa"/>
            <w:gridSpan w:val="2"/>
            <w:hideMark/>
          </w:tcPr>
          <w:p w14:paraId="7915EB07" w14:textId="77777777" w:rsidR="00212C79" w:rsidRPr="008D3660" w:rsidRDefault="00212C79" w:rsidP="00212C79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профилактической прививки</w:t>
            </w:r>
          </w:p>
        </w:tc>
      </w:tr>
      <w:tr w:rsidR="00212C79" w:rsidRPr="00212C79" w14:paraId="0EF5978A" w14:textId="77777777" w:rsidTr="008D3660">
        <w:tc>
          <w:tcPr>
            <w:tcW w:w="4248" w:type="dxa"/>
            <w:hideMark/>
          </w:tcPr>
          <w:p w14:paraId="17E3510A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Новорожденные</w:t>
            </w:r>
          </w:p>
          <w:p w14:paraId="06A8AEB9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первые 24 часа жизни</w:t>
            </w:r>
          </w:p>
        </w:tc>
        <w:tc>
          <w:tcPr>
            <w:tcW w:w="5614" w:type="dxa"/>
            <w:gridSpan w:val="2"/>
            <w:hideMark/>
          </w:tcPr>
          <w:p w14:paraId="1043AAA1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вакцинация против вирусного гепатита В</w:t>
            </w:r>
            <w:hyperlink r:id="rId7" w:anchor="block_10001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*(1)</w:t>
              </w:r>
            </w:hyperlink>
          </w:p>
        </w:tc>
      </w:tr>
      <w:tr w:rsidR="00212C79" w:rsidRPr="00212C79" w14:paraId="71F9B5D4" w14:textId="77777777" w:rsidTr="008D3660">
        <w:tc>
          <w:tcPr>
            <w:tcW w:w="4248" w:type="dxa"/>
            <w:hideMark/>
          </w:tcPr>
          <w:p w14:paraId="7EC353AF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Новорожденные на 3-7 день жизни</w:t>
            </w:r>
          </w:p>
        </w:tc>
        <w:tc>
          <w:tcPr>
            <w:tcW w:w="5614" w:type="dxa"/>
            <w:gridSpan w:val="2"/>
            <w:hideMark/>
          </w:tcPr>
          <w:p w14:paraId="266E5683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туберкулеза</w:t>
            </w:r>
            <w:hyperlink r:id="rId8" w:anchor="block_10002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*(2)</w:t>
              </w:r>
            </w:hyperlink>
          </w:p>
        </w:tc>
      </w:tr>
      <w:tr w:rsidR="00212C79" w:rsidRPr="00212C79" w14:paraId="084C80C3" w14:textId="77777777" w:rsidTr="008D3660">
        <w:tc>
          <w:tcPr>
            <w:tcW w:w="4248" w:type="dxa"/>
            <w:hideMark/>
          </w:tcPr>
          <w:p w14:paraId="13C188D8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1 месяц</w:t>
            </w:r>
          </w:p>
        </w:tc>
        <w:tc>
          <w:tcPr>
            <w:tcW w:w="5614" w:type="dxa"/>
            <w:gridSpan w:val="2"/>
            <w:hideMark/>
          </w:tcPr>
          <w:p w14:paraId="02AB7FA5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вакцинация против вирусного гепатита В</w:t>
            </w:r>
            <w:hyperlink r:id="rId9" w:anchor="block_10001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*(1)</w:t>
              </w:r>
            </w:hyperlink>
          </w:p>
        </w:tc>
      </w:tr>
      <w:tr w:rsidR="00212C79" w:rsidRPr="00212C79" w14:paraId="2ED547AC" w14:textId="77777777" w:rsidTr="008D3660">
        <w:tc>
          <w:tcPr>
            <w:tcW w:w="4248" w:type="dxa"/>
            <w:vMerge w:val="restart"/>
            <w:hideMark/>
          </w:tcPr>
          <w:p w14:paraId="79F46592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2 месяца</w:t>
            </w:r>
          </w:p>
        </w:tc>
        <w:tc>
          <w:tcPr>
            <w:tcW w:w="5614" w:type="dxa"/>
            <w:gridSpan w:val="2"/>
            <w:hideMark/>
          </w:tcPr>
          <w:p w14:paraId="2FE993BB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вакцинация против вирусного гепатита В (группы риска)</w:t>
            </w:r>
            <w:hyperlink r:id="rId10" w:anchor="block_10003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*(3)</w:t>
              </w:r>
            </w:hyperlink>
          </w:p>
        </w:tc>
      </w:tr>
      <w:tr w:rsidR="00212C79" w:rsidRPr="00212C79" w14:paraId="24680FE7" w14:textId="77777777" w:rsidTr="008D3660">
        <w:tc>
          <w:tcPr>
            <w:tcW w:w="4248" w:type="dxa"/>
            <w:vMerge/>
            <w:hideMark/>
          </w:tcPr>
          <w:p w14:paraId="472B6A0D" w14:textId="77777777" w:rsidR="00212C79" w:rsidRPr="00212C79" w:rsidRDefault="00212C79" w:rsidP="00212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gridSpan w:val="2"/>
            <w:hideMark/>
          </w:tcPr>
          <w:p w14:paraId="67904305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вакцинация против пневмококковой инфекции</w:t>
            </w:r>
          </w:p>
        </w:tc>
      </w:tr>
      <w:tr w:rsidR="00212C79" w:rsidRPr="00212C79" w14:paraId="59FED36F" w14:textId="77777777" w:rsidTr="008D3660">
        <w:tc>
          <w:tcPr>
            <w:tcW w:w="4248" w:type="dxa"/>
            <w:vMerge w:val="restart"/>
            <w:hideMark/>
          </w:tcPr>
          <w:p w14:paraId="4736D8C6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3 месяца</w:t>
            </w:r>
            <w:hyperlink r:id="rId11" w:anchor="block_10061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(6.1)</w:t>
              </w:r>
            </w:hyperlink>
          </w:p>
        </w:tc>
        <w:tc>
          <w:tcPr>
            <w:tcW w:w="5614" w:type="dxa"/>
            <w:gridSpan w:val="2"/>
            <w:hideMark/>
          </w:tcPr>
          <w:p w14:paraId="1E270530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вакцинация против дифтерии, коклюша, столбняка</w:t>
            </w:r>
          </w:p>
        </w:tc>
      </w:tr>
      <w:tr w:rsidR="00212C79" w:rsidRPr="00212C79" w14:paraId="11970910" w14:textId="77777777" w:rsidTr="008D3660">
        <w:tc>
          <w:tcPr>
            <w:tcW w:w="4248" w:type="dxa"/>
            <w:vMerge/>
            <w:hideMark/>
          </w:tcPr>
          <w:p w14:paraId="200230BA" w14:textId="77777777" w:rsidR="00212C79" w:rsidRPr="00212C79" w:rsidRDefault="00212C79" w:rsidP="00212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gridSpan w:val="2"/>
            <w:hideMark/>
          </w:tcPr>
          <w:p w14:paraId="0F141C86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вакцинация против полиомиелита</w:t>
            </w:r>
            <w:hyperlink r:id="rId12" w:anchor="block_10004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*(4)</w:t>
              </w:r>
            </w:hyperlink>
          </w:p>
        </w:tc>
      </w:tr>
      <w:tr w:rsidR="00212C79" w:rsidRPr="00212C79" w14:paraId="5202A8F4" w14:textId="77777777" w:rsidTr="008D3660">
        <w:tc>
          <w:tcPr>
            <w:tcW w:w="4248" w:type="dxa"/>
            <w:vMerge/>
            <w:hideMark/>
          </w:tcPr>
          <w:p w14:paraId="6A43701E" w14:textId="77777777" w:rsidR="00212C79" w:rsidRPr="00212C79" w:rsidRDefault="00212C79" w:rsidP="00212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gridSpan w:val="2"/>
            <w:hideMark/>
          </w:tcPr>
          <w:p w14:paraId="38312FC7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вакцинация против гемофильной инфекции (группы риска)</w:t>
            </w:r>
            <w:hyperlink r:id="rId13" w:anchor="block_10005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*(5)</w:t>
              </w:r>
            </w:hyperlink>
          </w:p>
        </w:tc>
      </w:tr>
      <w:tr w:rsidR="00212C79" w:rsidRPr="00212C79" w14:paraId="6656CB3E" w14:textId="77777777" w:rsidTr="008D3660">
        <w:tc>
          <w:tcPr>
            <w:tcW w:w="4248" w:type="dxa"/>
            <w:vMerge w:val="restart"/>
            <w:hideMark/>
          </w:tcPr>
          <w:p w14:paraId="4B18734E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4,5 месяца</w:t>
            </w:r>
            <w:hyperlink r:id="rId14" w:anchor="block_10061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(6.1)</w:t>
              </w:r>
            </w:hyperlink>
          </w:p>
        </w:tc>
        <w:tc>
          <w:tcPr>
            <w:tcW w:w="5614" w:type="dxa"/>
            <w:gridSpan w:val="2"/>
            <w:hideMark/>
          </w:tcPr>
          <w:p w14:paraId="040C48F0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вакцинация против дифтерии, коклюша, столбняка</w:t>
            </w:r>
          </w:p>
        </w:tc>
      </w:tr>
      <w:tr w:rsidR="00212C79" w:rsidRPr="00212C79" w14:paraId="7E0F24D8" w14:textId="77777777" w:rsidTr="008D3660">
        <w:tc>
          <w:tcPr>
            <w:tcW w:w="4248" w:type="dxa"/>
            <w:vMerge/>
            <w:hideMark/>
          </w:tcPr>
          <w:p w14:paraId="2AC0023C" w14:textId="77777777" w:rsidR="00212C79" w:rsidRPr="00212C79" w:rsidRDefault="00212C79" w:rsidP="00212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gridSpan w:val="2"/>
            <w:hideMark/>
          </w:tcPr>
          <w:p w14:paraId="2322832D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вакцинация против гемофильной инфекции (группы риска)</w:t>
            </w:r>
            <w:hyperlink r:id="rId15" w:anchor="block_10005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*(5)</w:t>
              </w:r>
            </w:hyperlink>
          </w:p>
        </w:tc>
      </w:tr>
      <w:tr w:rsidR="00212C79" w:rsidRPr="00212C79" w14:paraId="06C36B8F" w14:textId="77777777" w:rsidTr="008D3660">
        <w:tc>
          <w:tcPr>
            <w:tcW w:w="4248" w:type="dxa"/>
            <w:vMerge/>
            <w:hideMark/>
          </w:tcPr>
          <w:p w14:paraId="260567F5" w14:textId="77777777" w:rsidR="00212C79" w:rsidRPr="00212C79" w:rsidRDefault="00212C79" w:rsidP="00212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gridSpan w:val="2"/>
            <w:hideMark/>
          </w:tcPr>
          <w:p w14:paraId="3871F4A7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вакцинация против полиомиелита</w:t>
            </w:r>
            <w:hyperlink r:id="rId16" w:anchor="block_10004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*(4)</w:t>
              </w:r>
            </w:hyperlink>
          </w:p>
        </w:tc>
      </w:tr>
      <w:tr w:rsidR="00212C79" w:rsidRPr="00212C79" w14:paraId="3C660E9E" w14:textId="77777777" w:rsidTr="008D3660">
        <w:tc>
          <w:tcPr>
            <w:tcW w:w="4248" w:type="dxa"/>
            <w:vMerge/>
            <w:hideMark/>
          </w:tcPr>
          <w:p w14:paraId="12020BF8" w14:textId="77777777" w:rsidR="00212C79" w:rsidRPr="00212C79" w:rsidRDefault="00212C79" w:rsidP="00212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gridSpan w:val="2"/>
            <w:hideMark/>
          </w:tcPr>
          <w:p w14:paraId="7391D35A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вакцинация против пневмококковой инфекции</w:t>
            </w:r>
          </w:p>
        </w:tc>
      </w:tr>
      <w:tr w:rsidR="00212C79" w:rsidRPr="00212C79" w14:paraId="74670F65" w14:textId="77777777" w:rsidTr="008D3660">
        <w:tc>
          <w:tcPr>
            <w:tcW w:w="4248" w:type="dxa"/>
            <w:vMerge w:val="restart"/>
            <w:hideMark/>
          </w:tcPr>
          <w:p w14:paraId="324BA508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6 месяцев</w:t>
            </w:r>
            <w:hyperlink r:id="rId17" w:anchor="block_10061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(6.1)</w:t>
              </w:r>
            </w:hyperlink>
          </w:p>
        </w:tc>
        <w:tc>
          <w:tcPr>
            <w:tcW w:w="5614" w:type="dxa"/>
            <w:gridSpan w:val="2"/>
            <w:hideMark/>
          </w:tcPr>
          <w:p w14:paraId="1B06F162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вакцинация против дифтерии, коклюша, столбняка</w:t>
            </w:r>
          </w:p>
        </w:tc>
      </w:tr>
      <w:tr w:rsidR="00212C79" w:rsidRPr="00212C79" w14:paraId="3AD680BF" w14:textId="77777777" w:rsidTr="008D3660">
        <w:tc>
          <w:tcPr>
            <w:tcW w:w="4248" w:type="dxa"/>
            <w:vMerge/>
            <w:hideMark/>
          </w:tcPr>
          <w:p w14:paraId="30C68AE1" w14:textId="77777777" w:rsidR="00212C79" w:rsidRPr="00212C79" w:rsidRDefault="00212C79" w:rsidP="00212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gridSpan w:val="2"/>
            <w:hideMark/>
          </w:tcPr>
          <w:p w14:paraId="4BCAB6E0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вакцинация против вирусного гепатита В</w:t>
            </w:r>
            <w:hyperlink r:id="rId18" w:anchor="block_10001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*(1)</w:t>
              </w:r>
            </w:hyperlink>
          </w:p>
        </w:tc>
      </w:tr>
      <w:tr w:rsidR="00212C79" w:rsidRPr="00212C79" w14:paraId="4F367AC3" w14:textId="77777777" w:rsidTr="008D3660">
        <w:tc>
          <w:tcPr>
            <w:tcW w:w="4248" w:type="dxa"/>
            <w:vMerge/>
            <w:hideMark/>
          </w:tcPr>
          <w:p w14:paraId="52160344" w14:textId="77777777" w:rsidR="00212C79" w:rsidRPr="00212C79" w:rsidRDefault="00212C79" w:rsidP="00212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gridSpan w:val="2"/>
            <w:hideMark/>
          </w:tcPr>
          <w:p w14:paraId="3188266A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вакцинация против полиомиелита</w:t>
            </w:r>
            <w:hyperlink r:id="rId19" w:anchor="block_10006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*(6)</w:t>
              </w:r>
            </w:hyperlink>
          </w:p>
        </w:tc>
      </w:tr>
      <w:tr w:rsidR="00212C79" w:rsidRPr="00212C79" w14:paraId="03AD4D3E" w14:textId="77777777" w:rsidTr="008D3660">
        <w:tc>
          <w:tcPr>
            <w:tcW w:w="4248" w:type="dxa"/>
            <w:vMerge/>
            <w:hideMark/>
          </w:tcPr>
          <w:p w14:paraId="781064E7" w14:textId="77777777" w:rsidR="00212C79" w:rsidRPr="00212C79" w:rsidRDefault="00212C79" w:rsidP="00212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gridSpan w:val="2"/>
            <w:hideMark/>
          </w:tcPr>
          <w:p w14:paraId="27FBD87F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вакцинация против гемофильной инфекции (группа риска)</w:t>
            </w:r>
            <w:hyperlink r:id="rId20" w:anchor="block_10005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*(5)</w:t>
              </w:r>
            </w:hyperlink>
          </w:p>
        </w:tc>
      </w:tr>
      <w:tr w:rsidR="00212C79" w:rsidRPr="00212C79" w14:paraId="073C0B04" w14:textId="77777777" w:rsidTr="008D3660">
        <w:tc>
          <w:tcPr>
            <w:tcW w:w="4248" w:type="dxa"/>
            <w:vMerge w:val="restart"/>
            <w:hideMark/>
          </w:tcPr>
          <w:p w14:paraId="2A78F37B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12 месяцев</w:t>
            </w:r>
          </w:p>
        </w:tc>
        <w:tc>
          <w:tcPr>
            <w:tcW w:w="5614" w:type="dxa"/>
            <w:gridSpan w:val="2"/>
            <w:hideMark/>
          </w:tcPr>
          <w:p w14:paraId="7D2172BF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кори, краснухи, эпидемического паротита</w:t>
            </w:r>
          </w:p>
        </w:tc>
      </w:tr>
      <w:tr w:rsidR="00212C79" w:rsidRPr="00212C79" w14:paraId="78832B2E" w14:textId="77777777" w:rsidTr="008D3660">
        <w:tc>
          <w:tcPr>
            <w:tcW w:w="4248" w:type="dxa"/>
            <w:vMerge/>
            <w:hideMark/>
          </w:tcPr>
          <w:p w14:paraId="257F5539" w14:textId="77777777" w:rsidR="00212C79" w:rsidRPr="00212C79" w:rsidRDefault="00212C79" w:rsidP="00212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gridSpan w:val="2"/>
            <w:hideMark/>
          </w:tcPr>
          <w:p w14:paraId="20F52B19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вакцинация против вирусного гепатита В (группы риска)</w:t>
            </w:r>
            <w:hyperlink r:id="rId21" w:anchor="block_10003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*(3)</w:t>
              </w:r>
            </w:hyperlink>
          </w:p>
        </w:tc>
      </w:tr>
      <w:tr w:rsidR="00212C79" w:rsidRPr="00212C79" w14:paraId="2B4470BE" w14:textId="77777777" w:rsidTr="008D3660">
        <w:tc>
          <w:tcPr>
            <w:tcW w:w="4248" w:type="dxa"/>
            <w:hideMark/>
          </w:tcPr>
          <w:p w14:paraId="5B1C8064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15 месяцев</w:t>
            </w:r>
          </w:p>
        </w:tc>
        <w:tc>
          <w:tcPr>
            <w:tcW w:w="5614" w:type="dxa"/>
            <w:gridSpan w:val="2"/>
            <w:hideMark/>
          </w:tcPr>
          <w:p w14:paraId="6F765FC1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Ревакцинация против пневмококковой инфекции</w:t>
            </w:r>
          </w:p>
        </w:tc>
      </w:tr>
      <w:tr w:rsidR="00212C79" w:rsidRPr="00212C79" w14:paraId="4C7477F7" w14:textId="77777777" w:rsidTr="008D3660">
        <w:tc>
          <w:tcPr>
            <w:tcW w:w="4248" w:type="dxa"/>
            <w:vMerge w:val="restart"/>
            <w:hideMark/>
          </w:tcPr>
          <w:p w14:paraId="7BA5E5C9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18 месяцев</w:t>
            </w:r>
            <w:hyperlink r:id="rId22" w:anchor="block_10061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(6.1)</w:t>
              </w:r>
            </w:hyperlink>
          </w:p>
        </w:tc>
        <w:tc>
          <w:tcPr>
            <w:tcW w:w="5614" w:type="dxa"/>
            <w:gridSpan w:val="2"/>
            <w:hideMark/>
          </w:tcPr>
          <w:p w14:paraId="266D5C23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ревакцинация против полиомиелита</w:t>
            </w:r>
            <w:hyperlink r:id="rId23" w:anchor="block_10006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*(6)</w:t>
              </w:r>
            </w:hyperlink>
          </w:p>
        </w:tc>
      </w:tr>
      <w:tr w:rsidR="00212C79" w:rsidRPr="00212C79" w14:paraId="1AF82050" w14:textId="77777777" w:rsidTr="008D3660">
        <w:tc>
          <w:tcPr>
            <w:tcW w:w="4248" w:type="dxa"/>
            <w:vMerge/>
            <w:hideMark/>
          </w:tcPr>
          <w:p w14:paraId="2B2B22FC" w14:textId="77777777" w:rsidR="00212C79" w:rsidRPr="00212C79" w:rsidRDefault="00212C79" w:rsidP="00212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gridSpan w:val="2"/>
            <w:hideMark/>
          </w:tcPr>
          <w:p w14:paraId="30E9F8BC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ревакцинация против дифтерии, коклюша, столбняка</w:t>
            </w:r>
          </w:p>
        </w:tc>
      </w:tr>
      <w:tr w:rsidR="00212C79" w:rsidRPr="00212C79" w14:paraId="0F0F402B" w14:textId="77777777" w:rsidTr="008D3660">
        <w:tc>
          <w:tcPr>
            <w:tcW w:w="4248" w:type="dxa"/>
            <w:vMerge/>
            <w:hideMark/>
          </w:tcPr>
          <w:p w14:paraId="3BFC52A3" w14:textId="77777777" w:rsidR="00212C79" w:rsidRPr="00212C79" w:rsidRDefault="00212C79" w:rsidP="00212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gridSpan w:val="2"/>
            <w:hideMark/>
          </w:tcPr>
          <w:p w14:paraId="59FB0C2F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Ревакцинация против гемофильной инфекции (группы риска)</w:t>
            </w:r>
          </w:p>
        </w:tc>
      </w:tr>
      <w:tr w:rsidR="00212C79" w:rsidRPr="00212C79" w14:paraId="64132E24" w14:textId="77777777" w:rsidTr="008D3660">
        <w:tc>
          <w:tcPr>
            <w:tcW w:w="4248" w:type="dxa"/>
            <w:hideMark/>
          </w:tcPr>
          <w:p w14:paraId="571D63F9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20 месяцев</w:t>
            </w:r>
          </w:p>
        </w:tc>
        <w:tc>
          <w:tcPr>
            <w:tcW w:w="5614" w:type="dxa"/>
            <w:gridSpan w:val="2"/>
            <w:hideMark/>
          </w:tcPr>
          <w:p w14:paraId="1D9123B2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ревакцинация против полиомиелита</w:t>
            </w:r>
            <w:hyperlink r:id="rId24" w:anchor="block_10006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*(6)</w:t>
              </w:r>
            </w:hyperlink>
          </w:p>
        </w:tc>
      </w:tr>
      <w:tr w:rsidR="00212C79" w:rsidRPr="00212C79" w14:paraId="6BD0FD8D" w14:textId="77777777" w:rsidTr="008D3660">
        <w:tc>
          <w:tcPr>
            <w:tcW w:w="4248" w:type="dxa"/>
            <w:hideMark/>
          </w:tcPr>
          <w:p w14:paraId="4EDE0A0C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6 лет</w:t>
            </w:r>
          </w:p>
        </w:tc>
        <w:tc>
          <w:tcPr>
            <w:tcW w:w="5614" w:type="dxa"/>
            <w:gridSpan w:val="2"/>
            <w:hideMark/>
          </w:tcPr>
          <w:p w14:paraId="37344893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212C79" w:rsidRPr="00212C79" w14:paraId="4419B9EC" w14:textId="77777777" w:rsidTr="008D3660">
        <w:tc>
          <w:tcPr>
            <w:tcW w:w="4248" w:type="dxa"/>
            <w:vMerge w:val="restart"/>
            <w:hideMark/>
          </w:tcPr>
          <w:p w14:paraId="4B9BF55F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6-7 лет</w:t>
            </w:r>
          </w:p>
        </w:tc>
        <w:tc>
          <w:tcPr>
            <w:tcW w:w="5614" w:type="dxa"/>
            <w:gridSpan w:val="2"/>
            <w:hideMark/>
          </w:tcPr>
          <w:p w14:paraId="39210DC3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ревакцинация против дифтерии, столбняка</w:t>
            </w:r>
            <w:hyperlink r:id="rId25" w:anchor="block_10007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*(7)</w:t>
              </w:r>
            </w:hyperlink>
          </w:p>
        </w:tc>
      </w:tr>
      <w:tr w:rsidR="00212C79" w:rsidRPr="00212C79" w14:paraId="4C91E5F1" w14:textId="77777777" w:rsidTr="008D3660">
        <w:tc>
          <w:tcPr>
            <w:tcW w:w="4248" w:type="dxa"/>
            <w:vMerge/>
            <w:hideMark/>
          </w:tcPr>
          <w:p w14:paraId="29FE6289" w14:textId="77777777" w:rsidR="00212C79" w:rsidRPr="00212C79" w:rsidRDefault="00212C79" w:rsidP="00212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gridSpan w:val="2"/>
            <w:hideMark/>
          </w:tcPr>
          <w:p w14:paraId="1F16E668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Ревакцинация против туберкулеза</w:t>
            </w:r>
            <w:hyperlink r:id="rId26" w:anchor="block_10008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*(8)</w:t>
              </w:r>
            </w:hyperlink>
          </w:p>
        </w:tc>
      </w:tr>
      <w:tr w:rsidR="00212C79" w:rsidRPr="00212C79" w14:paraId="4F0567A1" w14:textId="77777777" w:rsidTr="008D3660">
        <w:tc>
          <w:tcPr>
            <w:tcW w:w="4248" w:type="dxa"/>
            <w:vMerge w:val="restart"/>
            <w:hideMark/>
          </w:tcPr>
          <w:p w14:paraId="142F374E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14 лет</w:t>
            </w:r>
          </w:p>
        </w:tc>
        <w:tc>
          <w:tcPr>
            <w:tcW w:w="5614" w:type="dxa"/>
            <w:gridSpan w:val="2"/>
            <w:hideMark/>
          </w:tcPr>
          <w:p w14:paraId="72695C43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ревакцинация против дифтерии, столбняка</w:t>
            </w:r>
            <w:hyperlink r:id="rId27" w:anchor="block_10007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*(7)</w:t>
              </w:r>
            </w:hyperlink>
          </w:p>
        </w:tc>
      </w:tr>
      <w:tr w:rsidR="00212C79" w:rsidRPr="00212C79" w14:paraId="4E23CBF7" w14:textId="77777777" w:rsidTr="008D3660">
        <w:tc>
          <w:tcPr>
            <w:tcW w:w="4248" w:type="dxa"/>
            <w:vMerge/>
            <w:hideMark/>
          </w:tcPr>
          <w:p w14:paraId="1D657DE8" w14:textId="77777777" w:rsidR="00212C79" w:rsidRPr="00212C79" w:rsidRDefault="00212C79" w:rsidP="00212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gridSpan w:val="2"/>
            <w:hideMark/>
          </w:tcPr>
          <w:p w14:paraId="599BEEC4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ревакцинация против полиомиелита</w:t>
            </w:r>
            <w:hyperlink r:id="rId28" w:anchor="block_10006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*(6)</w:t>
              </w:r>
            </w:hyperlink>
          </w:p>
        </w:tc>
      </w:tr>
      <w:tr w:rsidR="00212C79" w:rsidRPr="00212C79" w14:paraId="00C22D16" w14:textId="77777777" w:rsidTr="008D3660">
        <w:tc>
          <w:tcPr>
            <w:tcW w:w="4248" w:type="dxa"/>
            <w:hideMark/>
          </w:tcPr>
          <w:p w14:paraId="4E5498BF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от 18 лет</w:t>
            </w:r>
          </w:p>
        </w:tc>
        <w:tc>
          <w:tcPr>
            <w:tcW w:w="5614" w:type="dxa"/>
            <w:gridSpan w:val="2"/>
            <w:hideMark/>
          </w:tcPr>
          <w:p w14:paraId="1E74C54F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212C79" w:rsidRPr="00212C79" w14:paraId="1588D772" w14:textId="77777777" w:rsidTr="008D3660">
        <w:tc>
          <w:tcPr>
            <w:tcW w:w="4248" w:type="dxa"/>
            <w:hideMark/>
          </w:tcPr>
          <w:p w14:paraId="3448601D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1 года до 18 лет, взрослые от 18 до 55 лет, не привитые ранее</w:t>
            </w:r>
          </w:p>
        </w:tc>
        <w:tc>
          <w:tcPr>
            <w:tcW w:w="5614" w:type="dxa"/>
            <w:gridSpan w:val="2"/>
            <w:hideMark/>
          </w:tcPr>
          <w:p w14:paraId="579BF813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вирусного гепатита В</w:t>
            </w:r>
            <w:hyperlink r:id="rId29" w:anchor="block_10009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*(9)</w:t>
              </w:r>
            </w:hyperlink>
          </w:p>
        </w:tc>
      </w:tr>
      <w:tr w:rsidR="00212C79" w:rsidRPr="00212C79" w14:paraId="4901F0A0" w14:textId="77777777" w:rsidTr="008D3660">
        <w:tc>
          <w:tcPr>
            <w:tcW w:w="4248" w:type="dxa"/>
            <w:hideMark/>
          </w:tcPr>
          <w:p w14:paraId="3DBDE6D0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5614" w:type="dxa"/>
            <w:gridSpan w:val="2"/>
            <w:hideMark/>
          </w:tcPr>
          <w:p w14:paraId="394C8E75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краснухи, ревакцинация против краснухи</w:t>
            </w:r>
          </w:p>
        </w:tc>
      </w:tr>
      <w:tr w:rsidR="00212C79" w:rsidRPr="00212C79" w14:paraId="4A0F906F" w14:textId="77777777" w:rsidTr="008D3660">
        <w:tc>
          <w:tcPr>
            <w:tcW w:w="4248" w:type="dxa"/>
            <w:hideMark/>
          </w:tcPr>
          <w:p w14:paraId="6A7906F5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1 года до 18 лет (включительно) и взрослые до 35 лет (включительно), не болевшие, не привитые, привитые однократно, не имеющие сведения</w:t>
            </w:r>
            <w:hyperlink r:id="rId30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#</w:t>
              </w:r>
            </w:hyperlink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прививках против кори;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5614" w:type="dxa"/>
            <w:gridSpan w:val="2"/>
            <w:hideMark/>
          </w:tcPr>
          <w:p w14:paraId="400CE73B" w14:textId="77777777" w:rsidR="00212C79" w:rsidRPr="00212C79" w:rsidRDefault="00212C79" w:rsidP="00212C79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кори, ревакцинация против кори</w:t>
            </w:r>
            <w:hyperlink r:id="rId31" w:anchor="block_10010" w:history="1">
              <w:r w:rsidRPr="00212C7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*(10)</w:t>
              </w:r>
            </w:hyperlink>
          </w:p>
        </w:tc>
      </w:tr>
      <w:tr w:rsidR="00212C79" w:rsidRPr="00212C79" w14:paraId="7C60FFBD" w14:textId="77777777" w:rsidTr="008D3660">
        <w:trPr>
          <w:gridAfter w:val="1"/>
          <w:wAfter w:w="86" w:type="dxa"/>
        </w:trPr>
        <w:tc>
          <w:tcPr>
            <w:tcW w:w="4248" w:type="dxa"/>
            <w:hideMark/>
          </w:tcPr>
          <w:p w14:paraId="5224CF89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6 месяцев, учащиеся 1-11 классов;</w:t>
            </w:r>
          </w:p>
          <w:p w14:paraId="693A931C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в профессиональных образовательных организациях и образовательных организациях высшего образования;</w:t>
            </w:r>
          </w:p>
          <w:p w14:paraId="072A78EF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      </w:r>
          </w:p>
          <w:p w14:paraId="036E218D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беременные женщины;</w:t>
            </w:r>
          </w:p>
          <w:p w14:paraId="3309BE98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старше 60 лет;</w:t>
            </w:r>
          </w:p>
          <w:p w14:paraId="17E192AE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подлежащие призыву на военную службу;</w:t>
            </w:r>
          </w:p>
          <w:p w14:paraId="43C4DF4C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5528" w:type="dxa"/>
            <w:hideMark/>
          </w:tcPr>
          <w:p w14:paraId="72B74863" w14:textId="77777777" w:rsidR="00212C79" w:rsidRPr="00212C79" w:rsidRDefault="00212C79" w:rsidP="00212C79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гриппа</w:t>
            </w:r>
          </w:p>
        </w:tc>
      </w:tr>
    </w:tbl>
    <w:p w14:paraId="303FE694" w14:textId="77777777" w:rsidR="00212C79" w:rsidRPr="00212C79" w:rsidRDefault="00212C79" w:rsidP="0021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2C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515A3E91" w14:textId="77777777" w:rsidR="00212C79" w:rsidRPr="008D3660" w:rsidRDefault="00212C79" w:rsidP="008D3660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60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В которых проводится по схеме 0-1-2-12 (1 доза - в момент начала вакцинации, 2 доза - через месяц после 1 прививки, 2 доза - через 2 месяца от начала вакцинации, 3 доза - через 12 месяцев от начала вакцинации).</w:t>
      </w:r>
    </w:p>
    <w:p w14:paraId="0E1F3172" w14:textId="77777777" w:rsidR="00212C79" w:rsidRPr="008D3660" w:rsidRDefault="00212C79" w:rsidP="008D3660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60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14:paraId="5DB8A40D" w14:textId="77777777" w:rsidR="00212C79" w:rsidRPr="008D3660" w:rsidRDefault="00212C79" w:rsidP="008D3660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*(3) Вакцинация проводится детям, относящимся к группам риска (родившимся от матерей носителей HBsAg, больных вирусным гепатитом В или перенесших вирусный гепатит В в третьем триместре беременности, не имеющих результатов обследования на маркеры гепатита В, потребляющих наркотические средства или психотропные вещества, из семей, в которых есть носитель HBsAg или больной острым вирусным гепатитом В и хроническими вирусными гепатитами).</w:t>
      </w:r>
    </w:p>
    <w:p w14:paraId="0F7A6510" w14:textId="77777777" w:rsidR="00212C79" w:rsidRPr="008D3660" w:rsidRDefault="00212C79" w:rsidP="008D3660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60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Первая и вторая вакцинации проводятся вакциной для профилактики полиомиелита (инактивированной).</w:t>
      </w:r>
    </w:p>
    <w:p w14:paraId="5B946A94" w14:textId="77777777" w:rsidR="00212C79" w:rsidRPr="008D3660" w:rsidRDefault="00212C79" w:rsidP="008D3660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60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Вакцинация проводится детям, относящимся к группам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иммуносупрессивную терапию; детям, рожденным от матерей с ВИЧ-инфекцией; детям с ВИЧ-инфекцией; недоношенным и маловесным детям; детям, находящимся в домах ребенка).</w:t>
      </w:r>
    </w:p>
    <w:p w14:paraId="60E87F93" w14:textId="77777777" w:rsidR="00212C79" w:rsidRPr="008D3660" w:rsidRDefault="00212C79" w:rsidP="008D3660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60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иммуносупрессивную терапию; детям, рожденным от матерей с ВИЧ-инфекцией; детям с ВИЧ-инфекцией; недоношенным и маловесным детям; детям, находящимся в домах ребенка) - вакциной для профилактики полиомиелита (инактивированной).</w:t>
      </w:r>
    </w:p>
    <w:p w14:paraId="5273109B" w14:textId="77777777" w:rsidR="00212C79" w:rsidRPr="008D3660" w:rsidRDefault="00212C79" w:rsidP="008D3660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60">
        <w:rPr>
          <w:rFonts w:ascii="Times New Roman" w:eastAsia="Times New Roman" w:hAnsi="Times New Roman" w:cs="Times New Roman"/>
          <w:sz w:val="24"/>
          <w:szCs w:val="24"/>
          <w:lang w:eastAsia="ru-RU"/>
        </w:rPr>
        <w:t>*(6.1)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</w:p>
    <w:p w14:paraId="2350DADC" w14:textId="77777777" w:rsidR="00212C79" w:rsidRPr="008D3660" w:rsidRDefault="00212C79" w:rsidP="008D3660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60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Вторая ревакцинация проводится анатоксинами с уменьшенным содержанием антигенов.</w:t>
      </w:r>
    </w:p>
    <w:p w14:paraId="6FE8E783" w14:textId="77777777" w:rsidR="00212C79" w:rsidRPr="008D3660" w:rsidRDefault="00212C79" w:rsidP="008D3660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60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Ревакцинация проводится вакциной для профилактики туберкулеза (БЦЖ).</w:t>
      </w:r>
    </w:p>
    <w:p w14:paraId="55067244" w14:textId="77777777" w:rsidR="00212C79" w:rsidRPr="008D3660" w:rsidRDefault="00212C79" w:rsidP="008D3660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60">
        <w:rPr>
          <w:rFonts w:ascii="Times New Roman" w:eastAsia="Times New Roman" w:hAnsi="Times New Roman" w:cs="Times New Roman"/>
          <w:sz w:val="24"/>
          <w:szCs w:val="24"/>
          <w:lang w:eastAsia="ru-RU"/>
        </w:rPr>
        <w:t>*(9) Вакцинация проводится детям и взрослым, ранее не привитым против вирусного гепатита В, по схеме 0-1-6 (1 доза - в момент начала вакцинации, 2 доза - через месяц после 1 прививки, 3 доза - через 6 месяцев от начала вакцинации).</w:t>
      </w:r>
    </w:p>
    <w:p w14:paraId="735A8745" w14:textId="77777777" w:rsidR="00212C79" w:rsidRPr="008D3660" w:rsidRDefault="00212C79" w:rsidP="008D3660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60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Интервал между первой и второй прививками должен составлять не менее 3 месяцев.</w:t>
      </w:r>
    </w:p>
    <w:p w14:paraId="72991FCE" w14:textId="4B19F06E" w:rsidR="0099635F" w:rsidRPr="00212C79" w:rsidRDefault="00212C79" w:rsidP="008D366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212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1E6C74" w14:textId="77777777" w:rsidR="0099635F" w:rsidRPr="0099635F" w:rsidRDefault="0099635F" w:rsidP="0099635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635F">
        <w:rPr>
          <w:rFonts w:ascii="Times New Roman" w:hAnsi="Times New Roman" w:cs="Times New Roman"/>
          <w:b/>
          <w:sz w:val="24"/>
          <w:szCs w:val="24"/>
        </w:rPr>
        <w:lastRenderedPageBreak/>
        <w:t>Скарлатина, корь, краснуха, ветряная оспа, менингококковая инфекция. Этиология. Эпидемиология. Патогенез.   Клиническая картина, особенности течения, осложнения у детей различных возрастных групп. Методы клинического, лабораторного и инструментального обследования. Дифференциальная диагностика.</w:t>
      </w:r>
    </w:p>
    <w:p w14:paraId="44D0D0F7" w14:textId="19ED7C55" w:rsidR="0099635F" w:rsidRPr="0099635F" w:rsidRDefault="0099635F" w:rsidP="0099635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6B88686" w14:textId="0B68E59E" w:rsidR="0099635F" w:rsidRPr="0099635F" w:rsidRDefault="0099635F" w:rsidP="009963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 xml:space="preserve">Скарлатина </w:t>
      </w:r>
      <w:r w:rsidRPr="0099635F">
        <w:rPr>
          <w:rFonts w:ascii="Times New Roman" w:hAnsi="Times New Roman" w:cs="Times New Roman"/>
          <w:bCs/>
          <w:sz w:val="24"/>
          <w:szCs w:val="24"/>
        </w:rPr>
        <w:t>- острое инфекционное заболевание, характеризующееся симптомами общей интоксикации, анги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ной и мелкоточечной сыпью на коже.</w:t>
      </w:r>
    </w:p>
    <w:p w14:paraId="000D9CB6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>Этиология.</w:t>
      </w:r>
    </w:p>
    <w:p w14:paraId="25419BA1" w14:textId="4B84D4FE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Возбудитель заболевания - β-гемолитический стрептококк группы А. Его особенностью является способ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ность вырабатывать экзотоксин.</w:t>
      </w:r>
    </w:p>
    <w:p w14:paraId="60FC3B17" w14:textId="0242887C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Решающая роль в возникнове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 xml:space="preserve">нии заболевания принадлежит уровню антитоксического иммунитета. Если он низкий или отсутствует, внедрение стрептококка вызывает развитие скарлатины. </w:t>
      </w:r>
    </w:p>
    <w:p w14:paraId="4773D365" w14:textId="5C8FED26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При напряжен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ном антитоксическом иммунитете стрептококковая инфекция протекает в виде ангины или фарингита. Возбудитель доста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точно устойчив во внешней среде, может в течение длительно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го времени сохраняться в пищевых продуктах.</w:t>
      </w:r>
    </w:p>
    <w:p w14:paraId="4181B510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>Эпидемиология.</w:t>
      </w:r>
    </w:p>
    <w:p w14:paraId="280C0BD1" w14:textId="4C9E725D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35F">
        <w:rPr>
          <w:rFonts w:ascii="Times New Roman" w:hAnsi="Times New Roman" w:cs="Times New Roman"/>
          <w:bCs/>
          <w:sz w:val="24"/>
          <w:szCs w:val="24"/>
        </w:rPr>
        <w:t>Источником инфекции является больной скарлатиной или другим стрептококковым заболеванием, носитель (β-гемолитического стрептококка.</w:t>
      </w:r>
    </w:p>
    <w:p w14:paraId="712E2511" w14:textId="34ECFCA9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Основной механизм передачи инфекции - воздушно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капельный. Возможен контактно-бытовой механизм передачи или пищевой путь, реализуемый, в основном, через молоко, молочные продукты, кремы.</w:t>
      </w:r>
    </w:p>
    <w:p w14:paraId="1250FCB5" w14:textId="610E18E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Чаще скарлатиной болеют дети дошкольного и младшего школьного возраста. </w:t>
      </w:r>
    </w:p>
    <w:p w14:paraId="47FB6539" w14:textId="5DBAF791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На 1-м году жизни заболевание встреча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ется редко в связи с высоким титром антитоксического имму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нитета, полученного от матери.</w:t>
      </w:r>
    </w:p>
    <w:p w14:paraId="126721C3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Контагиозный индекс составляет около 40%. После перенесенной инфекции остается прочный антитоксический иммунитет.</w:t>
      </w:r>
    </w:p>
    <w:p w14:paraId="1986F874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>Патогенез.</w:t>
      </w:r>
    </w:p>
    <w:p w14:paraId="69F63FF9" w14:textId="47DACC02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Входными воротами для возбудителя является нёбные миндалины, у детей раннего возраста из-за </w:t>
      </w:r>
      <w:r w:rsidRPr="0099635F">
        <w:rPr>
          <w:rFonts w:ascii="Times New Roman" w:hAnsi="Times New Roman" w:cs="Times New Roman"/>
          <w:sz w:val="24"/>
          <w:szCs w:val="24"/>
        </w:rPr>
        <w:t>их</w:t>
      </w:r>
      <w:r w:rsidRPr="0099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35F">
        <w:rPr>
          <w:rFonts w:ascii="Times New Roman" w:hAnsi="Times New Roman" w:cs="Times New Roman"/>
          <w:bCs/>
          <w:sz w:val="24"/>
          <w:szCs w:val="24"/>
        </w:rPr>
        <w:t>недоразвития глоточная миндалина или слизистая оболочка верхних дыхательных путей.</w:t>
      </w:r>
    </w:p>
    <w:p w14:paraId="27011863" w14:textId="7E60B48B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В редких случаях стрептококк может проникать в организм через раневую или ожоговую поверхность кожи. </w:t>
      </w:r>
    </w:p>
    <w:p w14:paraId="70115B23" w14:textId="4A0A35E1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Развитие болезни связано с токсическим, септическим (воспалительным) и аллергическим воздействи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ем возбудителя. На месте внедрения стрептококка формиру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 xml:space="preserve">ется воспалительный очаг. </w:t>
      </w:r>
    </w:p>
    <w:p w14:paraId="64E2515D" w14:textId="56072CC1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По лимфатическим и кровенос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ным сосудам возбудитель проникает в регионарные лимфати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 xml:space="preserve">ческие узлы и вызывает их поражение. Поступление в кровь экзотоксина приводит к развитию симптомов интоксикации. </w:t>
      </w:r>
    </w:p>
    <w:p w14:paraId="59583C2B" w14:textId="6BB221DA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Характерным для возбудителя является избирательное пора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жение мельчайших периферических сосудов кожи, вегетатив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ной нервной и сердечно-сосудистой системы.</w:t>
      </w:r>
    </w:p>
    <w:p w14:paraId="35A87C79" w14:textId="77777777" w:rsid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9203A" w14:textId="702424E6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>Клиническая картина.</w:t>
      </w:r>
    </w:p>
    <w:p w14:paraId="5E262C68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>Инкубационный период продол</w:t>
      </w:r>
      <w:r w:rsidRPr="0099635F">
        <w:rPr>
          <w:rFonts w:ascii="Times New Roman" w:hAnsi="Times New Roman" w:cs="Times New Roman"/>
          <w:b/>
          <w:bCs/>
          <w:sz w:val="24"/>
          <w:szCs w:val="24"/>
        </w:rPr>
        <w:softHyphen/>
        <w:t>жается от 2 до 12 дней.</w:t>
      </w:r>
    </w:p>
    <w:p w14:paraId="79827BBA" w14:textId="27973DA2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lastRenderedPageBreak/>
        <w:t>Заболевание начинается остро: повы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шается температура тела, возникают общая слабость, недомо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 xml:space="preserve">гание, боль в горле, нередко рвота. </w:t>
      </w:r>
    </w:p>
    <w:p w14:paraId="1DD188A2" w14:textId="6607560F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В течение первых суток, реже в начале вторых на коже появляется сыпь, которая быстро распространяется на лицо, шею, туловище и конечности. </w:t>
      </w:r>
    </w:p>
    <w:p w14:paraId="0A735E49" w14:textId="7E71B73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Скарлатинозная сыпь имеет вид мелких точеч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ных элементов, близко расположенных друг к другу на гиперемированном фоне кожи. Сыпь более интенсивная на боковой поверхности туловища, в низу живота, на сгибательных поверхностях конечностей, в естественных складках кожи.</w:t>
      </w:r>
    </w:p>
    <w:p w14:paraId="06F4C92D" w14:textId="7DBF3D9D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Кожа сухая, на ощупь шершавая, при легком надавливании появляется стойкий белый дермографизм. Щеки больного гиперемированы, на фоне яркой окраски щек четко выделяется бледный, не покрытый сыпью носогубной треугольник, опи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санный Филатовым.</w:t>
      </w:r>
    </w:p>
    <w:p w14:paraId="77D66EBA" w14:textId="00A81FF1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Постоянным симптомом скарлатины является </w:t>
      </w:r>
      <w:r w:rsidRPr="0099635F">
        <w:rPr>
          <w:rFonts w:ascii="Times New Roman" w:hAnsi="Times New Roman" w:cs="Times New Roman"/>
          <w:b/>
          <w:bCs/>
          <w:sz w:val="24"/>
          <w:szCs w:val="24"/>
        </w:rPr>
        <w:t>ангина</w:t>
      </w:r>
      <w:r w:rsidRPr="0099635F">
        <w:rPr>
          <w:rFonts w:ascii="Times New Roman" w:hAnsi="Times New Roman" w:cs="Times New Roman"/>
          <w:bCs/>
          <w:sz w:val="24"/>
          <w:szCs w:val="24"/>
        </w:rPr>
        <w:t xml:space="preserve"> - катаральная, фолликулярная, лакунарная. </w:t>
      </w:r>
    </w:p>
    <w:p w14:paraId="7862DC4A" w14:textId="60361732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Типична яркая гипе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ремия миндалин, язычка, дужек </w:t>
      </w:r>
      <w:r w:rsidRPr="00996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(«пылающий зев»).</w:t>
      </w:r>
      <w:r w:rsidRPr="0099635F">
        <w:rPr>
          <w:rFonts w:ascii="Times New Roman" w:hAnsi="Times New Roman" w:cs="Times New Roman"/>
          <w:bCs/>
          <w:sz w:val="24"/>
          <w:szCs w:val="24"/>
        </w:rPr>
        <w:t xml:space="preserve"> В процесс вовлекаются регионарные лимфатические узлы. </w:t>
      </w:r>
    </w:p>
    <w:p w14:paraId="03A9F381" w14:textId="26A58F7C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Они увеличиваются и становятся болезненными при пальпации. </w:t>
      </w:r>
    </w:p>
    <w:p w14:paraId="29EF4FA4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Язык в первые дни болезни густо обложен белым налетом, со 2-3-го дня начинает очищаться, становится ярко-красным, зернистым, напоминая спелую малину </w:t>
      </w:r>
      <w:r w:rsidRPr="00996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(«малиновый язык»)</w:t>
      </w:r>
      <w:r w:rsidRPr="0099635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5CCF0DC2" w14:textId="770E566C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99635F">
        <w:rPr>
          <w:rFonts w:ascii="Times New Roman" w:hAnsi="Times New Roman" w:cs="Times New Roman"/>
          <w:bCs/>
          <w:sz w:val="24"/>
          <w:szCs w:val="24"/>
        </w:rPr>
        <w:t>Выраженность общей интоксикации соответствует тяжести болезни.</w:t>
      </w:r>
    </w:p>
    <w:p w14:paraId="194540ED" w14:textId="77777777" w:rsidR="0099635F" w:rsidRDefault="0099635F" w:rsidP="0099635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Нередко отмечаются симптомы </w:t>
      </w:r>
      <w:r w:rsidRPr="00996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«скарлатинозного сердца»:</w:t>
      </w:r>
      <w:r w:rsidRPr="0099635F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99635F">
        <w:rPr>
          <w:rFonts w:ascii="Times New Roman" w:hAnsi="Times New Roman" w:cs="Times New Roman"/>
          <w:bCs/>
          <w:sz w:val="24"/>
          <w:szCs w:val="24"/>
        </w:rPr>
        <w:t xml:space="preserve">тахикардия, </w:t>
      </w:r>
    </w:p>
    <w:p w14:paraId="0E4FBAC0" w14:textId="05834D9D" w:rsidR="0099635F" w:rsidRPr="0099635F" w:rsidRDefault="0099635F" w:rsidP="0099635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сменяющаяся брадикардией, приглушение то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нов сердца, систолический шум, иногда расширение границ сердца.</w:t>
      </w:r>
    </w:p>
    <w:p w14:paraId="23BC011D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 </w:t>
      </w:r>
    </w:p>
    <w:p w14:paraId="7E837333" w14:textId="4C1AA974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 xml:space="preserve"> Острый период болезни длится 4-5 дней</w:t>
      </w:r>
      <w:r w:rsidRPr="0099635F">
        <w:rPr>
          <w:rFonts w:ascii="Times New Roman" w:hAnsi="Times New Roman" w:cs="Times New Roman"/>
          <w:bCs/>
          <w:sz w:val="24"/>
          <w:szCs w:val="24"/>
        </w:rPr>
        <w:t>, затем состояние больных улучшается. Вместе с исчезновением сыпи и сниже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 xml:space="preserve">нием температуры постепенно проходит ангина. </w:t>
      </w:r>
    </w:p>
    <w:p w14:paraId="13E7582D" w14:textId="04865FA0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На 2-й неделе заболевания на ладонях, пальцах рук и ног появляется плас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тинчатое шелушение, на туловище - отрубевидное. У грудных детей шелушение не выражено.</w:t>
      </w:r>
    </w:p>
    <w:p w14:paraId="2D2E7883" w14:textId="2A92EAF1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Со стороны крови отмечается лейкоцитоз, нейтрофилез, эозинофилия, увеличенная СОЭ.</w:t>
      </w:r>
    </w:p>
    <w:p w14:paraId="29253C54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>Осложнения.</w:t>
      </w:r>
    </w:p>
    <w:p w14:paraId="14883504" w14:textId="44D4F38A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Выделяют ранние (бактериальные) и позд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 xml:space="preserve">ние (аллергические) осложнения. </w:t>
      </w:r>
    </w:p>
    <w:p w14:paraId="48668D67" w14:textId="77777777" w:rsidR="0099635F" w:rsidRPr="0099635F" w:rsidRDefault="0099635F" w:rsidP="0099635F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К первой группе относятся гнойный шейный лимфаденит, отит, синусит, мастоидит, остео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миелит.</w:t>
      </w:r>
    </w:p>
    <w:p w14:paraId="214B960A" w14:textId="77777777" w:rsidR="0099635F" w:rsidRPr="0099635F" w:rsidRDefault="0099635F" w:rsidP="0099635F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Аллергические осложнения возникают на 2-й неделе болезни и сопровождаются поражением суставов (синовит), почек (диффузный гломерулонефрит), сердца (миокардит).</w:t>
      </w:r>
    </w:p>
    <w:p w14:paraId="6BC7CD81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>Лабораторная диагностика.</w:t>
      </w:r>
    </w:p>
    <w:p w14:paraId="6B23BFD4" w14:textId="52D49231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Для лабораторного подтверж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 xml:space="preserve">дения диагноза имеет значение </w:t>
      </w:r>
    </w:p>
    <w:p w14:paraId="55830C7E" w14:textId="77777777" w:rsidR="0099635F" w:rsidRPr="0099635F" w:rsidRDefault="0099635F" w:rsidP="0099635F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выделение β-гемолитического стрептококка в посевах слизи из ротоглотки, </w:t>
      </w:r>
    </w:p>
    <w:p w14:paraId="1F832DF2" w14:textId="77777777" w:rsidR="0099635F" w:rsidRPr="0099635F" w:rsidRDefault="0099635F" w:rsidP="0099635F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определение титра антистрептолизина-О, других ферментов и антитокси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 xml:space="preserve">нов стрептококка, </w:t>
      </w:r>
    </w:p>
    <w:p w14:paraId="06864D2C" w14:textId="77777777" w:rsidR="0099635F" w:rsidRPr="0099635F" w:rsidRDefault="0099635F" w:rsidP="0099635F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исследование крови на РПГА с иерсиниозным диагностикумом (парной сыворотки). </w:t>
      </w:r>
    </w:p>
    <w:p w14:paraId="694B438F" w14:textId="053DB69B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lastRenderedPageBreak/>
        <w:t>Кровь забирают </w:t>
      </w:r>
      <w:r w:rsidRPr="009963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9635F">
        <w:rPr>
          <w:rFonts w:ascii="Times New Roman" w:hAnsi="Times New Roman" w:cs="Times New Roman"/>
          <w:bCs/>
          <w:sz w:val="24"/>
          <w:szCs w:val="24"/>
        </w:rPr>
        <w:t xml:space="preserve">начале заболевания - не позже 3-го дня высыпания, затем повторно через 7-9 дней. </w:t>
      </w:r>
    </w:p>
    <w:p w14:paraId="076BB618" w14:textId="695A87FE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Подтверждает диагноз нарастание титра специфических антител к 10-14-му дню болезни в 4 раза и более. </w:t>
      </w:r>
    </w:p>
    <w:p w14:paraId="4A3574D6" w14:textId="0E142FEE" w:rsid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В общем анализе крови отмечается нейтрофильный лейкоцитоз со сдвигом влево, повышенная СОЭ.</w:t>
      </w:r>
    </w:p>
    <w:p w14:paraId="377F81F2" w14:textId="6D7C99E4" w:rsid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7CE7AD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>Корь</w:t>
      </w:r>
      <w:r w:rsidRPr="0099635F">
        <w:rPr>
          <w:rFonts w:ascii="Times New Roman" w:hAnsi="Times New Roman" w:cs="Times New Roman"/>
          <w:bCs/>
          <w:sz w:val="24"/>
          <w:szCs w:val="24"/>
        </w:rPr>
        <w:t>- высококонтагиозное инфекционное заболевание, для которого характерны лихорадка, поражение верхних дыхатель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ных путей, конъюнктивит, пятнисто-папулезная сыпь на коже.</w:t>
      </w:r>
    </w:p>
    <w:p w14:paraId="37D09D9B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>Этиология.</w:t>
      </w:r>
    </w:p>
    <w:p w14:paraId="593B2144" w14:textId="4A5401DF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Возбудителем кори является вирус. Он облада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ет выраженной летучестью - способен распространяться с током воздуха на значительные расстояния: в соседние комна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ты, через коридоры и лестничные площадки в другие кварти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ры, по вентиляционной системе с нижнего этажа на верхний.</w:t>
      </w:r>
    </w:p>
    <w:p w14:paraId="4C78255D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>Эпидемиология.</w:t>
      </w:r>
    </w:p>
    <w:p w14:paraId="383E3DB2" w14:textId="6AD6C702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Источником инфекции является больной, который становится заразным для окружающих с последних дней инкубационного периода, весь катаральный период и первые 4 дня от начала появления сыпи.</w:t>
      </w:r>
    </w:p>
    <w:p w14:paraId="46D1B87F" w14:textId="292C442F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Основной механизм передачи инфекции - воздушно-капельный. </w:t>
      </w:r>
    </w:p>
    <w:p w14:paraId="769FAA03" w14:textId="4AD87AF1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Возможно внутриутробное заражение ребенка, если мать заболела корью во время беременности.</w:t>
      </w:r>
    </w:p>
    <w:p w14:paraId="664A3909" w14:textId="6BA6897B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Восприимчивость к кори высокая, контагиозный индекс достигает 95-96%. </w:t>
      </w:r>
    </w:p>
    <w:p w14:paraId="487B0987" w14:textId="22047F5A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До 6 месяцев корью болеют редко в связи с наличием пассивного иммунитета, полученного от матери.</w:t>
      </w:r>
    </w:p>
    <w:p w14:paraId="3329522A" w14:textId="573149F8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После 3 месяцев жизни иммунитет резко снижается, а после 9 месяцев исчезает у всех детей. Если мать не болела корью, ребенок может заболеть с первых дней жизни. </w:t>
      </w:r>
    </w:p>
    <w:p w14:paraId="5341F218" w14:textId="429D7A3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После перене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сенной инфекции остается стойкий иммунитет.</w:t>
      </w:r>
    </w:p>
    <w:p w14:paraId="23F15E95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>Патогенез.</w:t>
      </w:r>
    </w:p>
    <w:p w14:paraId="7DC64820" w14:textId="179D9971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Входными воротами для вируса служат слизис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тые оболочки верхних дыхательных путей и конъюнктивы. Проникновение возбудителя в кровь вызывает общую инток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 xml:space="preserve">сикацию и поражение различных органов. </w:t>
      </w:r>
    </w:p>
    <w:p w14:paraId="3AC9F733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Вирус кори имеет особый тропизм к ЦНС, дыхательному и пищеварительному тракту.</w:t>
      </w:r>
    </w:p>
    <w:p w14:paraId="711D37DD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>Клиническая картина.</w:t>
      </w:r>
    </w:p>
    <w:p w14:paraId="08F51F69" w14:textId="319E7A5F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Инкубационный период продол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жается от 7 до 17 дней, при введении иммуноглобулина может увеличиваться до 21 дня.</w:t>
      </w:r>
    </w:p>
    <w:p w14:paraId="3EC2B804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В клинической картине выделяют три периода: катараль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ный (продромальный), период высыпания и период пигмента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ции (реконвалесценции).</w:t>
      </w:r>
    </w:p>
    <w:p w14:paraId="4F1A461F" w14:textId="02085100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Катаральный период</w:t>
      </w:r>
      <w:r w:rsidRPr="0099635F">
        <w:rPr>
          <w:rFonts w:ascii="Times New Roman" w:hAnsi="Times New Roman" w:cs="Times New Roman"/>
          <w:bCs/>
          <w:sz w:val="24"/>
          <w:szCs w:val="24"/>
        </w:rPr>
        <w:t xml:space="preserve"> продолжается 3-4 дня. </w:t>
      </w:r>
    </w:p>
    <w:p w14:paraId="3E00F6D8" w14:textId="532DD903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Начало забо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левания сопровождается повышением температуры тела до 38-39 °С, появлением обильных выделений из носа, сухого навязчивого кашля, признаков конъюнктивита: светобоязни, гиперемии слизистой, слезотечения.</w:t>
      </w:r>
    </w:p>
    <w:p w14:paraId="460A7F4E" w14:textId="0EC3B890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Нарушается общее состо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 xml:space="preserve">яние. Ребенок становится вялым, плаксивым, беспокойным, ухудшается аппетит и сон. У детей раннего возраста может развиться синдром крупа. </w:t>
      </w:r>
    </w:p>
    <w:p w14:paraId="1BC2AE14" w14:textId="4B87365E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lastRenderedPageBreak/>
        <w:t>На мягком и твердом нёбе возникает энантема в виде мелких розовато-красных пятен. В последу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ющем они становятся едва различимыми на фоне яркой гипере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 xml:space="preserve">мии слизистой оболочки ротоглотки. </w:t>
      </w:r>
    </w:p>
    <w:p w14:paraId="169CE778" w14:textId="4E9EB283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На 2-3-й день заболева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 xml:space="preserve">ния на слизистой оболочке щек напротив малых коренных зубов появляется характерный для кори симптом - </w:t>
      </w:r>
      <w:r w:rsidRPr="0099635F">
        <w:rPr>
          <w:rFonts w:ascii="Times New Roman" w:hAnsi="Times New Roman" w:cs="Times New Roman"/>
          <w:b/>
          <w:bCs/>
          <w:sz w:val="24"/>
          <w:szCs w:val="24"/>
        </w:rPr>
        <w:t>пятна Вельского - Филатова - Коплика</w:t>
      </w:r>
      <w:r w:rsidRPr="0099635F">
        <w:rPr>
          <w:rFonts w:ascii="Times New Roman" w:hAnsi="Times New Roman" w:cs="Times New Roman"/>
          <w:bCs/>
          <w:sz w:val="24"/>
          <w:szCs w:val="24"/>
        </w:rPr>
        <w:t>. Они представляют собой мелкие пятнышки белого цвета, окруженные узкой каймой гиперемии.</w:t>
      </w:r>
    </w:p>
    <w:p w14:paraId="1C68B4E5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9AE3DD" w14:textId="5956E611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Период высыпания</w:t>
      </w:r>
      <w:r w:rsidRPr="0099635F">
        <w:rPr>
          <w:rFonts w:ascii="Times New Roman" w:hAnsi="Times New Roman" w:cs="Times New Roman"/>
          <w:bCs/>
          <w:sz w:val="24"/>
          <w:szCs w:val="24"/>
        </w:rPr>
        <w:t> начинается новым подъемом температу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 xml:space="preserve">ры и характеризуется появлением пятнисто-папулезной сыпи величиной от 2-3 до 4-5 мм в диаметре. </w:t>
      </w:r>
    </w:p>
    <w:p w14:paraId="0E24769F" w14:textId="04594700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При нарастании высыпаний пятна и папулы нередко сливаются между собой.</w:t>
      </w:r>
    </w:p>
    <w:p w14:paraId="27E7635E" w14:textId="3DAF2CDF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99635F">
        <w:rPr>
          <w:rFonts w:ascii="Times New Roman" w:hAnsi="Times New Roman" w:cs="Times New Roman"/>
          <w:bCs/>
          <w:sz w:val="24"/>
          <w:szCs w:val="24"/>
        </w:rPr>
        <w:t xml:space="preserve">ободные от сыпи участки кожи имеют обычный фон. </w:t>
      </w:r>
    </w:p>
    <w:p w14:paraId="28EC005B" w14:textId="77777777" w:rsid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Для кори </w:t>
      </w:r>
      <w:r w:rsidRPr="0099635F">
        <w:rPr>
          <w:rFonts w:ascii="Times New Roman" w:hAnsi="Times New Roman" w:cs="Times New Roman"/>
          <w:b/>
          <w:bCs/>
          <w:i/>
          <w:sz w:val="24"/>
          <w:szCs w:val="24"/>
        </w:rPr>
        <w:t>характерна этапность высыпания</w:t>
      </w:r>
      <w:r w:rsidRPr="0099635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2DBCA10" w14:textId="766F5A66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Сыпь постепенно в течение 3 дней распространяется сверху вниз. Первые элемен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ты сыпи появляются на лбу и за ушами. В течение суток сыпь покрывает лицо, включая область носогубного треугольника и шею, на 2-й день - туловище, на 3-й - конечности.</w:t>
      </w:r>
    </w:p>
    <w:p w14:paraId="74E3BB80" w14:textId="6A4FA851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В периоде высыпания общие симптомы интоксикации и катаральные явления нарастают. Лицо ребенка приобретает характерный вид: оно становится одутловатым, с опухшими веками, отмечается гиперемия конъюнктивы, инъекция сосу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дов склер, обильные выделения из носа.</w:t>
      </w:r>
    </w:p>
    <w:p w14:paraId="74612272" w14:textId="77777777" w:rsid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9D08B9" w14:textId="0EDAA10D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Период пигментации</w:t>
      </w:r>
      <w:r w:rsidRPr="0099635F">
        <w:rPr>
          <w:rFonts w:ascii="Times New Roman" w:hAnsi="Times New Roman" w:cs="Times New Roman"/>
          <w:bCs/>
          <w:sz w:val="24"/>
          <w:szCs w:val="24"/>
        </w:rPr>
        <w:t xml:space="preserve"> начинается с 3-4-го дня от начала высыпания. </w:t>
      </w:r>
    </w:p>
    <w:p w14:paraId="2664785A" w14:textId="7CCE622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При отсутствии осложнений нормализуется тем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 xml:space="preserve">пература тела, уменьшаются катаральные явления, постепенно угасает сыпь. Она исчезает в той же последовательности, в какой появилась, и оставляет после себя пигментацию, которая сохраняется в течение 1-2 недель. </w:t>
      </w:r>
    </w:p>
    <w:p w14:paraId="7769D1AF" w14:textId="2376F9E6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Часто при исчезновении сыпи отмечается мелкое отрубевидное шелушение. В период реконвалесценции наблюдаются повышенная утомляемость, вялость, раздражительность, сонливость, снижение сопротив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ляемости к инфекциям.</w:t>
      </w:r>
    </w:p>
    <w:p w14:paraId="319E213C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Кроме типичных форм могут наблюдаться </w:t>
      </w:r>
      <w:r w:rsidRPr="0099635F">
        <w:rPr>
          <w:rFonts w:ascii="Times New Roman" w:hAnsi="Times New Roman" w:cs="Times New Roman"/>
          <w:bCs/>
          <w:i/>
          <w:iCs/>
          <w:sz w:val="24"/>
          <w:szCs w:val="24"/>
        </w:rPr>
        <w:t>атипичные формы </w:t>
      </w:r>
      <w:r w:rsidRPr="0099635F">
        <w:rPr>
          <w:rFonts w:ascii="Times New Roman" w:hAnsi="Times New Roman" w:cs="Times New Roman"/>
          <w:bCs/>
          <w:sz w:val="24"/>
          <w:szCs w:val="24"/>
        </w:rPr>
        <w:t xml:space="preserve">заболевания. </w:t>
      </w:r>
    </w:p>
    <w:p w14:paraId="1A6DBB9D" w14:textId="77777777" w:rsidR="0099635F" w:rsidRPr="0099635F" w:rsidRDefault="0099635F" w:rsidP="0099635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Стертую или очень легкую форму кори называют м</w:t>
      </w:r>
      <w:r w:rsidRPr="0099635F">
        <w:rPr>
          <w:rFonts w:ascii="Times New Roman" w:hAnsi="Times New Roman" w:cs="Times New Roman"/>
          <w:bCs/>
          <w:i/>
          <w:iCs/>
          <w:sz w:val="24"/>
          <w:szCs w:val="24"/>
        </w:rPr>
        <w:t>итигированной.</w:t>
      </w:r>
      <w:r w:rsidRPr="0099635F">
        <w:rPr>
          <w:rFonts w:ascii="Times New Roman" w:hAnsi="Times New Roman" w:cs="Times New Roman"/>
          <w:bCs/>
          <w:sz w:val="24"/>
          <w:szCs w:val="24"/>
        </w:rPr>
        <w:t> Ее наблюдают у детей 1-го полугодия жизни, так как заболевание развивается на фоне остаточного пассивно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го иммунитета, полученного от матери, или у детей, которым в инкубационном периоде вводился иммуноглобулин, перелива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лась плазма или   другие препараты крови.</w:t>
      </w:r>
    </w:p>
    <w:p w14:paraId="5FD6A30B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>Осложнения.</w:t>
      </w:r>
      <w:r w:rsidRPr="0099635F">
        <w:rPr>
          <w:rFonts w:ascii="Times New Roman" w:hAnsi="Times New Roman" w:cs="Times New Roman"/>
          <w:bCs/>
          <w:sz w:val="24"/>
          <w:szCs w:val="24"/>
        </w:rPr>
        <w:t> </w:t>
      </w:r>
    </w:p>
    <w:p w14:paraId="4839D8DA" w14:textId="4A27AD72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По срокам развития различают осложнения, возникающие в остром периоде кори, развивающиеся в периоде пигментации.</w:t>
      </w:r>
    </w:p>
    <w:p w14:paraId="6E4106B3" w14:textId="44B577B6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i/>
          <w:iCs/>
          <w:sz w:val="24"/>
          <w:szCs w:val="24"/>
        </w:rPr>
        <w:t>Ранние осложнении, </w:t>
      </w:r>
      <w:r w:rsidRPr="0099635F">
        <w:rPr>
          <w:rFonts w:ascii="Times New Roman" w:hAnsi="Times New Roman" w:cs="Times New Roman"/>
          <w:bCs/>
          <w:sz w:val="24"/>
          <w:szCs w:val="24"/>
        </w:rPr>
        <w:t>как правило, обусловлены непосредственным действием вируса кори.</w:t>
      </w:r>
    </w:p>
    <w:p w14:paraId="4FAAE342" w14:textId="00BE4801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i/>
          <w:iCs/>
          <w:sz w:val="24"/>
          <w:szCs w:val="24"/>
        </w:rPr>
        <w:t>Поздние осложнения</w:t>
      </w:r>
      <w:r w:rsidRPr="0099635F">
        <w:rPr>
          <w:rFonts w:ascii="Times New Roman" w:hAnsi="Times New Roman" w:cs="Times New Roman"/>
          <w:bCs/>
          <w:sz w:val="24"/>
          <w:szCs w:val="24"/>
        </w:rPr>
        <w:t> носят вторичный характер и вызываются вторичной микробной инфекцией.</w:t>
      </w:r>
    </w:p>
    <w:p w14:paraId="69DD39E9" w14:textId="721074AB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Наиболее характерны для кори осложнения, связанные с поражением: </w:t>
      </w:r>
    </w:p>
    <w:p w14:paraId="67037ECD" w14:textId="77777777" w:rsidR="0099635F" w:rsidRPr="0099635F" w:rsidRDefault="0099635F" w:rsidP="0099635F">
      <w:pPr>
        <w:pStyle w:val="a3"/>
        <w:numPr>
          <w:ilvl w:val="0"/>
          <w:numId w:val="8"/>
        </w:numPr>
        <w:spacing w:line="276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 органов дыхания (пневмонии, ларингиты, ларинготрахеиты, бронхиты); </w:t>
      </w:r>
    </w:p>
    <w:p w14:paraId="0C24728A" w14:textId="77777777" w:rsidR="0099635F" w:rsidRPr="0099635F" w:rsidRDefault="0099635F" w:rsidP="0099635F">
      <w:pPr>
        <w:pStyle w:val="a3"/>
        <w:numPr>
          <w:ilvl w:val="0"/>
          <w:numId w:val="8"/>
        </w:numPr>
        <w:spacing w:line="276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 желудочно- кишечного тракта (стоматиты, колиты, энтероколиты); </w:t>
      </w:r>
    </w:p>
    <w:p w14:paraId="6D4AD978" w14:textId="77777777" w:rsidR="0099635F" w:rsidRPr="0099635F" w:rsidRDefault="0099635F" w:rsidP="0099635F">
      <w:pPr>
        <w:pStyle w:val="a3"/>
        <w:numPr>
          <w:ilvl w:val="0"/>
          <w:numId w:val="8"/>
        </w:numPr>
        <w:spacing w:line="276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 глаз (блефариты, кера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титы);</w:t>
      </w:r>
    </w:p>
    <w:p w14:paraId="6B85B96B" w14:textId="77777777" w:rsidR="0099635F" w:rsidRPr="0099635F" w:rsidRDefault="0099635F" w:rsidP="0099635F">
      <w:pPr>
        <w:pStyle w:val="a3"/>
        <w:numPr>
          <w:ilvl w:val="0"/>
          <w:numId w:val="8"/>
        </w:numPr>
        <w:spacing w:line="276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ЦНС (энцефалиты, менингиты, менигоэнцефалиты).</w:t>
      </w:r>
    </w:p>
    <w:p w14:paraId="71D1B7A5" w14:textId="77777777" w:rsid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71C36" w14:textId="0B4BB0FE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35F">
        <w:rPr>
          <w:rFonts w:ascii="Times New Roman" w:hAnsi="Times New Roman" w:cs="Times New Roman"/>
          <w:b/>
          <w:bCs/>
          <w:sz w:val="24"/>
          <w:szCs w:val="24"/>
        </w:rPr>
        <w:t>Лабораторная диагностика.</w:t>
      </w:r>
    </w:p>
    <w:p w14:paraId="6B71EB1A" w14:textId="1B924CC5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При обычном течении забо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левания в амбулаторно-поликлинических условиях проводит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ся общий анализ крови (дважды) и общий анализ мочи. В общем анализе крови отмечается лейкопения, нейтропения, относительный лимфоцитоз, анэозинофилия.</w:t>
      </w:r>
    </w:p>
    <w:p w14:paraId="0C553A16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По показаниям назначаются: </w:t>
      </w:r>
    </w:p>
    <w:p w14:paraId="3CA2185D" w14:textId="77777777" w:rsidR="0099635F" w:rsidRPr="0099635F" w:rsidRDefault="0099635F" w:rsidP="00413A6C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 xml:space="preserve"> исследование крови на РПГА (парной сыворотки). Кровь забирают в начале заболева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ния - не позже 3-го дня высыпания, затем повторно через 7— 9 дней. Подтверждает диагноз кори нарастание титра специ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 xml:space="preserve">фических антител к 10-14-му дню болезни в 4 раза и более; </w:t>
      </w:r>
    </w:p>
    <w:p w14:paraId="318D6E5E" w14:textId="77777777" w:rsidR="0099635F" w:rsidRPr="0099635F" w:rsidRDefault="0099635F" w:rsidP="00413A6C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5F">
        <w:rPr>
          <w:rFonts w:ascii="Times New Roman" w:hAnsi="Times New Roman" w:cs="Times New Roman"/>
          <w:bCs/>
          <w:sz w:val="24"/>
          <w:szCs w:val="24"/>
        </w:rPr>
        <w:t>исследование крови методом иммуноферментного анализа (ИФА) по определению IgM к вирусу кори. Специфические антитела класса IgM служат иммунологическим маркером инфекции, протекающей как в манифестной, так и в атипич</w:t>
      </w:r>
      <w:r w:rsidRPr="0099635F">
        <w:rPr>
          <w:rFonts w:ascii="Times New Roman" w:hAnsi="Times New Roman" w:cs="Times New Roman"/>
          <w:bCs/>
          <w:sz w:val="24"/>
          <w:szCs w:val="24"/>
        </w:rPr>
        <w:softHyphen/>
        <w:t>ной форме.</w:t>
      </w:r>
    </w:p>
    <w:p w14:paraId="6028A475" w14:textId="77777777" w:rsidR="0099635F" w:rsidRPr="0099635F" w:rsidRDefault="0099635F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EC047C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>Краснуха</w:t>
      </w:r>
    </w:p>
    <w:p w14:paraId="4274EFC6" w14:textId="257F6D34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Выделяют врожденную и приобретенную краснуху. Они отличаются по механизму передачи возбудителя и клиниче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ским проявлениям.</w:t>
      </w:r>
    </w:p>
    <w:p w14:paraId="1B1F59E5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Врожденная краснуха приводит к тяжелым порокам разви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тия плода, приобретенная имеет легкое течение.</w:t>
      </w:r>
    </w:p>
    <w:p w14:paraId="1CC86D4D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>Эпидемиология.</w:t>
      </w:r>
    </w:p>
    <w:p w14:paraId="5015E4E9" w14:textId="7476611E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Источником инфекции является больной краснухой. Больной приобретенной краснухой заразен для окружающих с последней недели инкубационного периода и первую неделю болезни.</w:t>
      </w:r>
    </w:p>
    <w:p w14:paraId="72FB927D" w14:textId="674A1020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Ребенок с врожденной краснухой, независимо от ее клини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ческой формы (манифестной или бессимптомной), считается источником инфекции в течение 12 месяцев с момента рожде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ния, так как все это время вирус выделяется из организма с мочой, калом и носоглоточной слизью.</w:t>
      </w:r>
    </w:p>
    <w:p w14:paraId="382FA911" w14:textId="53E82890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Приобретенная краснуха имеет воздушно-капельный меха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низм передачи. При врожденной краснухе инфицирование происходит трансплацентарно.</w:t>
      </w:r>
    </w:p>
    <w:p w14:paraId="1775BB22" w14:textId="011E321E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Контагиозность краснухи меньше, чем кори, ветряной оспы, эпидемического паротита. Дети 1-го полугодия жизни болеют редко в связи с наличием трансплацентарного иммуни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тета, полученного от матери. К году врожденный иммунитет полностью исчезает. Если мать не болела краснухой, ребенок может заболеть в любом возрасте. После перенесенной крас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нухи остается прочный иммунитет.</w:t>
      </w:r>
    </w:p>
    <w:p w14:paraId="027F0853" w14:textId="77777777" w:rsid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98C58B" w14:textId="58885DB0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>Приобретенная краснуха</w:t>
      </w:r>
      <w:r w:rsidRPr="00413A6C">
        <w:rPr>
          <w:rFonts w:ascii="Times New Roman" w:hAnsi="Times New Roman" w:cs="Times New Roman"/>
          <w:bCs/>
          <w:sz w:val="24"/>
          <w:szCs w:val="24"/>
        </w:rPr>
        <w:t> - острое инфекционное заболе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вание, проявляющееся мелкой пятнисто-папулезной сыпью на коже, генерализованной лимфаденопатией, слабовыраженными катаральными явлениями.</w:t>
      </w:r>
    </w:p>
    <w:p w14:paraId="71DF3631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>Патогенез.</w:t>
      </w:r>
    </w:p>
    <w:p w14:paraId="1B2EE7B2" w14:textId="57BBBE82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A6C">
        <w:rPr>
          <w:rFonts w:ascii="Times New Roman" w:hAnsi="Times New Roman" w:cs="Times New Roman"/>
          <w:bCs/>
          <w:sz w:val="24"/>
          <w:szCs w:val="24"/>
        </w:rPr>
        <w:t>Входными воротами инфекции являются слизис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тые оболочки верхних дыхательных путей, откуда вирус про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никает в регионарные лимфатические узлы и поступает в кровь. Возбудитель обладает дерматотропным и лимфотропным свойством, это приводит к поражению кожи и лимфатиче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ских узлов с развитием воспалительной реакции.</w:t>
      </w:r>
    </w:p>
    <w:p w14:paraId="717B4EBC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Клиническая картина.</w:t>
      </w:r>
    </w:p>
    <w:p w14:paraId="22886F8B" w14:textId="16745DC5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Инкубационный период составляет 11- 24 дня. Одним из ранних характерных симптомов заболевания является системное увеличение лимфатических узлов, в первую очередь заднешейных и затылочных. </w:t>
      </w:r>
    </w:p>
    <w:p w14:paraId="672BFB0A" w14:textId="17EF14E5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Лимфаденопатия появляется за 1-3 дня до возникновения сыпи и катаральных явлений и сохра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няется в течение 2-3 недель и более. Лимфатические узлы увели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чиваются до размеров крупной горошины или фасоли, имеют эластическую консистенцию, не спаяны с окружающими тканями, иногда чувствительные при пальпации.</w:t>
      </w:r>
    </w:p>
    <w:p w14:paraId="1D4A9CC8" w14:textId="207604B2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Катаральный период короткий, продолжается от несколь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ких часов до 1-2 дней и отмечается не у всех больных. Воспалительный процесс со стороны верхних дыхательных путей слабо выражен. Он проявляется недомоганием, заложен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ностью носа, небольшим насморком, першением в горле, сухим кашлем. Нёбные дужки и задняя стенка глотки гиперемированы. Температура тела обычно субфебрильная, может оставаться нормальной в течение всей болезни.</w:t>
      </w:r>
    </w:p>
    <w:p w14:paraId="48C454EA" w14:textId="43718A6C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Одновременно с катаральными явлениями или через 1-2 дня на лице, за ушами, на шее появляется </w:t>
      </w:r>
      <w:r w:rsidRPr="00413A6C">
        <w:rPr>
          <w:rFonts w:ascii="Times New Roman" w:hAnsi="Times New Roman" w:cs="Times New Roman"/>
          <w:bCs/>
          <w:i/>
          <w:iCs/>
          <w:sz w:val="24"/>
          <w:szCs w:val="24"/>
        </w:rPr>
        <w:t>сыпь,</w:t>
      </w:r>
      <w:r w:rsidRPr="00413A6C">
        <w:rPr>
          <w:rFonts w:ascii="Times New Roman" w:hAnsi="Times New Roman" w:cs="Times New Roman"/>
          <w:bCs/>
          <w:sz w:val="24"/>
          <w:szCs w:val="24"/>
        </w:rPr>
        <w:t> которая быстро, в течение нескольких часов, без какой-либо этапности распространяется по всему телу.</w:t>
      </w:r>
    </w:p>
    <w:p w14:paraId="2EFA657B" w14:textId="2280F154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В отли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чие от коревой сыпи более обильное высыпание наблюдается на спине, ягодицах, разгибательных поверхностях конечно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стей. Сыпь расположена на обычном фоне кожи, не склонна к слиянию. На ладонях и подошвах она отсутствует. Экзантема сохраняется 2-3 дня, затем быстро исчезает, не оставляя пиг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ментации и шелушения.</w:t>
      </w:r>
    </w:p>
    <w:p w14:paraId="5713FCAB" w14:textId="04715494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Вместе с кожными высыпаниями или незадолго до них на сли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зистой оболочке носоглотки может появиться </w:t>
      </w:r>
      <w:r w:rsidRPr="00413A6C">
        <w:rPr>
          <w:rFonts w:ascii="Times New Roman" w:hAnsi="Times New Roman" w:cs="Times New Roman"/>
          <w:bCs/>
          <w:i/>
          <w:iCs/>
          <w:sz w:val="24"/>
          <w:szCs w:val="24"/>
        </w:rPr>
        <w:t>энантема</w:t>
      </w:r>
      <w:r w:rsidRPr="00413A6C">
        <w:rPr>
          <w:rFonts w:ascii="Times New Roman" w:hAnsi="Times New Roman" w:cs="Times New Roman"/>
          <w:bCs/>
          <w:sz w:val="24"/>
          <w:szCs w:val="24"/>
        </w:rPr>
        <w:t> в виде мелких бледно-розовых пятен. Энантема неяркая, маловыраженная. Симптом Вельского - Филатова - Коплика отсутствует.</w:t>
      </w:r>
    </w:p>
    <w:p w14:paraId="77AE12A0" w14:textId="77777777" w:rsid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D115EC" w14:textId="0AC66219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>Врожденная краснуха</w:t>
      </w:r>
      <w:r w:rsidRPr="00413A6C">
        <w:rPr>
          <w:rFonts w:ascii="Times New Roman" w:hAnsi="Times New Roman" w:cs="Times New Roman"/>
          <w:bCs/>
          <w:sz w:val="24"/>
          <w:szCs w:val="24"/>
        </w:rPr>
        <w:t>. </w:t>
      </w:r>
    </w:p>
    <w:p w14:paraId="5442C47E" w14:textId="2CD67EE8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3A6C">
        <w:rPr>
          <w:rFonts w:ascii="Times New Roman" w:hAnsi="Times New Roman" w:cs="Times New Roman"/>
          <w:bCs/>
          <w:sz w:val="24"/>
          <w:szCs w:val="24"/>
        </w:rPr>
        <w:t>У 15-30% беременных женщин существует потенциальная опасность инфицирования вирусом краснухи, который представляет особую опасность для плода. Он легко преодолевает плацентарный барьер и вследствие высокого тропизма к эмбриональной ткани приводит к разви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 xml:space="preserve">тию врожденных аномалий плода. </w:t>
      </w:r>
    </w:p>
    <w:p w14:paraId="2078F3BC" w14:textId="60A47E16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Тератогенное действие реа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лизуется преимущественно в 1-м триместре беременности. При этом поражаются те органы и системы, которые находятся в периоде формирования: мозг (3-11-я неделя беременности), орган зрения и сердце (4—7-я неделя), орган слуха (7-12-я неделя).</w:t>
      </w:r>
    </w:p>
    <w:p w14:paraId="5B2B4498" w14:textId="5A3FEC0E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Таким образом, чем в более ранние сроки произошло заражение матери, тем выше вероятность поражения плода и шире диапазон аномалий развития.</w:t>
      </w:r>
    </w:p>
    <w:p w14:paraId="25F35822" w14:textId="5CDB566A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Врожденная краснуха проявляется </w:t>
      </w:r>
      <w:r w:rsidRPr="00413A6C">
        <w:rPr>
          <w:rFonts w:ascii="Times New Roman" w:hAnsi="Times New Roman" w:cs="Times New Roman"/>
          <w:b/>
          <w:bCs/>
          <w:sz w:val="24"/>
          <w:szCs w:val="24"/>
        </w:rPr>
        <w:t>триадой аномалий (три</w:t>
      </w:r>
      <w:r w:rsidRPr="00413A6C">
        <w:rPr>
          <w:rFonts w:ascii="Times New Roman" w:hAnsi="Times New Roman" w:cs="Times New Roman"/>
          <w:b/>
          <w:bCs/>
          <w:sz w:val="24"/>
          <w:szCs w:val="24"/>
        </w:rPr>
        <w:softHyphen/>
        <w:t>ада Грегга).</w:t>
      </w:r>
      <w:r w:rsidRPr="00413A6C">
        <w:rPr>
          <w:rFonts w:ascii="Times New Roman" w:hAnsi="Times New Roman" w:cs="Times New Roman"/>
          <w:bCs/>
          <w:sz w:val="24"/>
          <w:szCs w:val="24"/>
        </w:rPr>
        <w:t xml:space="preserve"> Она включает </w:t>
      </w:r>
    </w:p>
    <w:p w14:paraId="0388CCD3" w14:textId="77777777" w:rsidR="00413A6C" w:rsidRPr="00413A6C" w:rsidRDefault="00413A6C" w:rsidP="00413A6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глухоту, </w:t>
      </w:r>
    </w:p>
    <w:p w14:paraId="32265E2B" w14:textId="77777777" w:rsidR="00413A6C" w:rsidRPr="00413A6C" w:rsidRDefault="00413A6C" w:rsidP="00413A6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катаракту, </w:t>
      </w:r>
    </w:p>
    <w:p w14:paraId="2B3399BB" w14:textId="77777777" w:rsidR="00413A6C" w:rsidRDefault="00413A6C" w:rsidP="00413A6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пороки развития сердечно-сосудистой системы (открытый артериальный </w:t>
      </w:r>
    </w:p>
    <w:p w14:paraId="04F77536" w14:textId="5E7AE1C1" w:rsidR="00413A6C" w:rsidRPr="00413A6C" w:rsidRDefault="00413A6C" w:rsidP="00413A6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проток, стеноз легочной артерии, дефект межжелудочковой или предсердной перегородки, тетрада Фалло).</w:t>
      </w:r>
    </w:p>
    <w:p w14:paraId="59792553" w14:textId="77777777" w:rsid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Глухота наблюдается с рождения или нарушения слуха раз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 xml:space="preserve">виваются позднее. </w:t>
      </w:r>
    </w:p>
    <w:p w14:paraId="24584713" w14:textId="01D1676B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lastRenderedPageBreak/>
        <w:t>Катаракта может быть односторонней или двусторонней, часто сопровождается микрофтальмом.</w:t>
      </w:r>
    </w:p>
    <w:p w14:paraId="69AB6F0E" w14:textId="54A3DE2D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Наряду с классической триадой Грегга или ее отдельными компонентами встречается «расширенный синдром» заболева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ния с множеством других аномалий: пороками развития моче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половых органов, пищеварительной системы, скелета, черепа (микро- или гидроцефалия).</w:t>
      </w:r>
    </w:p>
    <w:p w14:paraId="70D04D0A" w14:textId="25AB6D49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Поражение мозга плода вирусом нередко ведет к развитию хронического менингоэнцефалита, клинические проявления которого у новорожденных могут быть выражены очень слабо и проявляться сонливостью, вялостью или, наоборот, повы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шенной возбудимостью. Иногда возникают судороги.</w:t>
      </w:r>
    </w:p>
    <w:p w14:paraId="02287A7D" w14:textId="6022FB35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Среди неонатальных признаков врожденной краснухи наи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более характерны тромбоцитопеническая пурпура, желтуха с высокой билирубинемией.</w:t>
      </w:r>
    </w:p>
    <w:p w14:paraId="65EFB8A4" w14:textId="7C4D56A0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Дети, как правило, рождаются с малой массой тела. Тератогенное действие вируса приводит к развитию у новорожденных гепатита, гепатоспленомегалии, гемолитической анемии.</w:t>
      </w:r>
    </w:p>
    <w:p w14:paraId="388B645E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>Осложнения.</w:t>
      </w:r>
    </w:p>
    <w:p w14:paraId="56962D22" w14:textId="7CB6A475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Приобретенная краснуха протекает доброка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чественно. Крайне редко развиваются осложнения в виде артритов, артралгий, тромбоцитопенической пурпуры, энце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фалита, менингоэнцефалита.</w:t>
      </w:r>
    </w:p>
    <w:p w14:paraId="5A4E5A06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>Лабораторная диагностика.</w:t>
      </w:r>
    </w:p>
    <w:p w14:paraId="0AE08EDF" w14:textId="1908DC41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При обычном течении забо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левания лабораторные исследования не проводятся. В ам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булаторно-поликлинических условиях по показаниям назна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чаются:</w:t>
      </w:r>
    </w:p>
    <w:p w14:paraId="63D5A9B2" w14:textId="6D69E091" w:rsidR="00413A6C" w:rsidRPr="00413A6C" w:rsidRDefault="00413A6C" w:rsidP="00413A6C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общий анализ крови (для краснухи характерны лейкопения, лимфоцитоз, появление до 15-25% плазматиче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 xml:space="preserve">ских клеток); </w:t>
      </w:r>
    </w:p>
    <w:p w14:paraId="16DC03B5" w14:textId="11D8FE55" w:rsidR="00413A6C" w:rsidRPr="00413A6C" w:rsidRDefault="00413A6C" w:rsidP="00413A6C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общий анализ мочи; </w:t>
      </w:r>
    </w:p>
    <w:p w14:paraId="1186FBC4" w14:textId="4CA1CCD5" w:rsidR="00413A6C" w:rsidRPr="00413A6C" w:rsidRDefault="00413A6C" w:rsidP="00413A6C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исследование крови на РПГА с иерсиниозным диагностикумом; </w:t>
      </w:r>
    </w:p>
    <w:p w14:paraId="02754CD9" w14:textId="763BEBEE" w:rsidR="00413A6C" w:rsidRPr="00413A6C" w:rsidRDefault="00413A6C" w:rsidP="00413A6C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исследование крови методом ИФА по определению IgM к вирусу краснухи.</w:t>
      </w:r>
    </w:p>
    <w:p w14:paraId="46C7923C" w14:textId="77777777" w:rsidR="0099635F" w:rsidRPr="0099635F" w:rsidRDefault="0099635F" w:rsidP="009963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F9C11C" w14:textId="77777777" w:rsidR="00413A6C" w:rsidRDefault="00413A6C" w:rsidP="00413A6C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F9CE7" w14:textId="4C36B63B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>Ветряная оспа</w:t>
      </w:r>
      <w:r w:rsidRPr="00413A6C">
        <w:rPr>
          <w:rFonts w:ascii="Times New Roman" w:hAnsi="Times New Roman" w:cs="Times New Roman"/>
          <w:bCs/>
          <w:sz w:val="24"/>
          <w:szCs w:val="24"/>
        </w:rPr>
        <w:t xml:space="preserve"> - высококонтагиозное инфекционное заболевание, характеризующееся появлением на коже и слизис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тых оболочках пузырьковой сыпи.</w:t>
      </w:r>
    </w:p>
    <w:p w14:paraId="0F430C88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>Этиология.</w:t>
      </w:r>
    </w:p>
    <w:p w14:paraId="1A44833E" w14:textId="5EACB01B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Возбудитель заболевания - вирус, не устойчи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вый в окружающей среде, обладающий выраженной летуче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стью, легко распространяющийся с потоком воздуха в сосед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нее помещение и выше расположенные этажи.</w:t>
      </w:r>
    </w:p>
    <w:p w14:paraId="516BA016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>Эпидемиология.</w:t>
      </w:r>
    </w:p>
    <w:p w14:paraId="28E95F89" w14:textId="67C987A8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Источник инфекции - больной ветряной оспой или опоясывающим лишаем. </w:t>
      </w:r>
    </w:p>
    <w:p w14:paraId="1C02C1B2" w14:textId="00129E08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Больной заразен с конца инкубационного периода до 5-го дня от момента появления последних свежих элементов сыпи.</w:t>
      </w:r>
    </w:p>
    <w:p w14:paraId="30CD829C" w14:textId="2C30158E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Механизм передачи инфекции - воздушно-капельный. Восприимчивость к ветряной оспе высокая, наиболее часто болеют дети в возрасте от 2 до 7 лет. </w:t>
      </w:r>
    </w:p>
    <w:p w14:paraId="5718764F" w14:textId="06A5F556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В первые 2-3 месяца жизни заболевание встречается редко в связи с трансплацен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тарно полученным иммунитетом от матери. После перенесен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ной ветряной оспы остается прочный иммунитет.</w:t>
      </w:r>
    </w:p>
    <w:p w14:paraId="607F9428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>Патогенез.</w:t>
      </w:r>
    </w:p>
    <w:p w14:paraId="1963AC1C" w14:textId="7B0A7D32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lastRenderedPageBreak/>
        <w:t>Входными воротами инфекции является слизис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тая оболочка верхних дыхательных путей. По лимфатическим путям возбудитель попадает в кровь и фиксируется в эпители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альных клетках кожи и слизистых оболочках, вызывая поверх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ностный некроз эпителия.</w:t>
      </w:r>
    </w:p>
    <w:p w14:paraId="1FCE5F07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>Клиническая картина.</w:t>
      </w:r>
    </w:p>
    <w:p w14:paraId="4B205381" w14:textId="2C6979F6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Инкубационный период продол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жается от 11 -го до 21 -го дня. Продромальные явления наблю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 xml:space="preserve">даются редко и проявляются общим недомоганием и субфебрильной температурой.   </w:t>
      </w:r>
    </w:p>
    <w:p w14:paraId="32304C0A" w14:textId="223E4BEE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Заболевание начинается остро с повы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шения температуры и почти одновременного появления сыпи на волосистой части головы, лице, туловище и конечностях.</w:t>
      </w:r>
    </w:p>
    <w:p w14:paraId="01E1DCC0" w14:textId="53BD4DFC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Сыпь имеет вид небольших бледно- розовых пятен, которые через несколько часов превращаются в папулы, а затем в везикулы (пузырьки), окруженные зоной гиперемии и наполненные прозрачным содержимым. </w:t>
      </w:r>
    </w:p>
    <w:p w14:paraId="50DE5F4E" w14:textId="74785BFE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На подошвах и ладонях высыпания отсутствуют. Ветряночные пузырьки однокамерные, имеют округлую или овальную форму, располагаются на неинфильтрированном основании и при проколе спадаются.</w:t>
      </w:r>
    </w:p>
    <w:p w14:paraId="7DFB1DF5" w14:textId="577F44E4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К концу первых суток пузырьки под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 xml:space="preserve">сыхают, на их месте образуются буроватые корочки. Отпадая, они не оставляют после себя рубцов. </w:t>
      </w:r>
    </w:p>
    <w:p w14:paraId="25B9430E" w14:textId="0693ABF1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Высыпание происходит не одновременно, а отдельными «толчками» с промежутками в 1-2 дня. В связи с этим на коже имеются элементы сыпи, находящиеся на разных стадиях развития (пятно - папула - пузырек — корочка). </w:t>
      </w:r>
    </w:p>
    <w:p w14:paraId="4F4E3E16" w14:textId="3BDF028F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Такой полиморфизм сыпи является характерным для ветряной оспы. Каждое новое подсыпание сопровождается повышением температуры тела. При боль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 xml:space="preserve">шом количестве элементов сыпи наблюдается выраженный зуд кожи. </w:t>
      </w:r>
    </w:p>
    <w:p w14:paraId="07B0AF35" w14:textId="00068231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Ветряночные пузырьки могут высыпать на слизистых оболочках рта, носоглотки, глаз, реже гортани и половых органов.</w:t>
      </w:r>
    </w:p>
    <w:p w14:paraId="203E363C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Кроме типичных форм болезни могут наблюдаться и ати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 xml:space="preserve">пичные. </w:t>
      </w:r>
    </w:p>
    <w:p w14:paraId="0DB35532" w14:textId="77777777" w:rsidR="00413A6C" w:rsidRPr="00413A6C" w:rsidRDefault="00413A6C" w:rsidP="00413A6C">
      <w:pPr>
        <w:pStyle w:val="a3"/>
        <w:numPr>
          <w:ilvl w:val="0"/>
          <w:numId w:val="14"/>
        </w:numPr>
        <w:spacing w:line="276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К ним относятся более легкая (стертая) форма </w:t>
      </w:r>
    </w:p>
    <w:p w14:paraId="33D817E3" w14:textId="77777777" w:rsidR="00413A6C" w:rsidRPr="00413A6C" w:rsidRDefault="00413A6C" w:rsidP="00413A6C">
      <w:pPr>
        <w:pStyle w:val="a3"/>
        <w:numPr>
          <w:ilvl w:val="0"/>
          <w:numId w:val="14"/>
        </w:numPr>
        <w:spacing w:line="276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и тяжелые формы (генерализованная, геморрагическая и гангренозная).</w:t>
      </w:r>
    </w:p>
    <w:p w14:paraId="53DB37FC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FFA700" w14:textId="40C7172C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Стертая форма</w:t>
      </w:r>
      <w:r w:rsidRPr="00413A6C">
        <w:rPr>
          <w:rFonts w:ascii="Times New Roman" w:hAnsi="Times New Roman" w:cs="Times New Roman"/>
          <w:bCs/>
          <w:sz w:val="24"/>
          <w:szCs w:val="24"/>
        </w:rPr>
        <w:t> обычно отмечается у детей, которым в период инкубации вводился иммуноглобулин или плазма. Заболевание протекает легко. Температура тела нормальная. Высыпания носят розеолезно-папулезный характер, везикулы единичные, едва заметные.</w:t>
      </w:r>
    </w:p>
    <w:p w14:paraId="39B6666B" w14:textId="6694F758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Генерализованная форма</w:t>
      </w:r>
      <w:r w:rsidRPr="00413A6C">
        <w:rPr>
          <w:rFonts w:ascii="Times New Roman" w:hAnsi="Times New Roman" w:cs="Times New Roman"/>
          <w:bCs/>
          <w:sz w:val="24"/>
          <w:szCs w:val="24"/>
        </w:rPr>
        <w:t xml:space="preserve"> встречается в периоде </w:t>
      </w:r>
      <w:r w:rsidR="00145D7A" w:rsidRPr="00413A6C">
        <w:rPr>
          <w:rFonts w:ascii="Times New Roman" w:hAnsi="Times New Roman" w:cs="Times New Roman"/>
          <w:bCs/>
          <w:sz w:val="24"/>
          <w:szCs w:val="24"/>
        </w:rPr>
        <w:t>новорож</w:t>
      </w:r>
      <w:r w:rsidR="00145D7A" w:rsidRPr="00413A6C">
        <w:rPr>
          <w:rFonts w:ascii="Times New Roman" w:hAnsi="Times New Roman" w:cs="Times New Roman"/>
          <w:bCs/>
          <w:sz w:val="24"/>
          <w:szCs w:val="24"/>
        </w:rPr>
        <w:softHyphen/>
        <w:t>денности у</w:t>
      </w:r>
      <w:r w:rsidRPr="00413A6C">
        <w:rPr>
          <w:rFonts w:ascii="Times New Roman" w:hAnsi="Times New Roman" w:cs="Times New Roman"/>
          <w:bCs/>
          <w:sz w:val="24"/>
          <w:szCs w:val="24"/>
        </w:rPr>
        <w:t xml:space="preserve"> детей, ослабленных тяжелыми заболеваниями, находящихся на лечении иммунодепрессивными препаратами. Для этой формы характерны гипертермия, тяжелая интоксика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ция, множественное поражение внутренних органов.</w:t>
      </w:r>
    </w:p>
    <w:p w14:paraId="2583F249" w14:textId="5495D72E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Геморрагическая форма</w:t>
      </w:r>
      <w:r w:rsidRPr="00413A6C">
        <w:rPr>
          <w:rFonts w:ascii="Times New Roman" w:hAnsi="Times New Roman" w:cs="Times New Roman"/>
          <w:bCs/>
          <w:sz w:val="24"/>
          <w:szCs w:val="24"/>
        </w:rPr>
        <w:t> возникает у детей с гемобластозами, геморрагическими диатезами, получающих кортикостеро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идные гормоны или цитостатики. Содержимое пузырьков имеет геморрагический характер, могут отмечаться кровоиз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лияния в кожу, слизистые оболочки, носовые кровотечения, кровавая рвота, гематурия.</w:t>
      </w:r>
    </w:p>
    <w:p w14:paraId="51F2A513" w14:textId="2541CB0B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i/>
          <w:iCs/>
          <w:sz w:val="24"/>
          <w:szCs w:val="24"/>
        </w:rPr>
        <w:t>Г</w:t>
      </w:r>
      <w:r w:rsidRPr="00413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ангренозная форма</w:t>
      </w:r>
      <w:r w:rsidRPr="00413A6C">
        <w:rPr>
          <w:rFonts w:ascii="Times New Roman" w:hAnsi="Times New Roman" w:cs="Times New Roman"/>
          <w:bCs/>
          <w:sz w:val="24"/>
          <w:szCs w:val="24"/>
        </w:rPr>
        <w:t> развивается у ослабленных детей при присоединении вторичной инфекции. Заболевание характери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зуется появлением вокруг ветряночных пузырьков воспали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тельной реакции, в дальнейшем они подвергаются некрозу с образованием глубоких язв.</w:t>
      </w:r>
    </w:p>
    <w:p w14:paraId="64B39979" w14:textId="4B32C064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Значительную опасность представляет ветряная оспа для беременных, особенно в первые месяцы беременности. </w:t>
      </w:r>
    </w:p>
    <w:p w14:paraId="56481B6A" w14:textId="77777777" w:rsid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445B8" w14:textId="750B870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>Осложнения.</w:t>
      </w:r>
    </w:p>
    <w:p w14:paraId="120390A5" w14:textId="2DEF033F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Ветряная оспа, как правило, протекает доброкачественно. Осложнения встречаются редко. Они развиваются в связи с непосредственным действием самого вируса или связаны с наслоением бактериальной инфекции. </w:t>
      </w:r>
    </w:p>
    <w:p w14:paraId="2DD0B387" w14:textId="49ED2596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Среди специ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фических осложнений ведущее значение имеет ветряночный энцефалит и менингоэнцефалит, реже отмечаются миелиты, нефриты и миокардиты.</w:t>
      </w:r>
    </w:p>
    <w:p w14:paraId="3A84149D" w14:textId="4AE04B1B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Бактериальные осложнения (пиодермии, абсцессы, флегмо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ны, рожистое воспаление, стоматиты, гнойные конъюнктиви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ты) встречаются у ослабленных детей при нарушении гигие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нического ухода за кожей и слизистыми оболочками.</w:t>
      </w:r>
    </w:p>
    <w:p w14:paraId="2B9A3E7A" w14:textId="77777777" w:rsid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7AB51" w14:textId="37B4BBED" w:rsidR="00413A6C" w:rsidRPr="00413A6C" w:rsidRDefault="00413A6C" w:rsidP="00413A6C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>Лабораторная диагностика.</w:t>
      </w:r>
    </w:p>
    <w:p w14:paraId="3F142BED" w14:textId="286B4EA4" w:rsidR="00413A6C" w:rsidRPr="00413A6C" w:rsidRDefault="00413A6C" w:rsidP="00413A6C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Для обнаружения вирусной ДНК в везикулярной жидкости и крови используется ПЦР. Для серологической диагностики применяются РСК и ИФА. Заслуживает внимания иммунофлуоресцентный метод, с помо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щью которого можно обнаружить ветряночный антиген в мазках-отпечатках из содержимого везикул.</w:t>
      </w:r>
    </w:p>
    <w:p w14:paraId="4D986C16" w14:textId="77777777" w:rsidR="00413A6C" w:rsidRPr="00413A6C" w:rsidRDefault="00413A6C" w:rsidP="0099635F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0728E169" w14:textId="77777777" w:rsid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E6A4A" w14:textId="2581FF39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>Менингококковая инфекция (МКИ)</w:t>
      </w:r>
      <w:r w:rsidRPr="00413A6C">
        <w:rPr>
          <w:rFonts w:ascii="Times New Roman" w:hAnsi="Times New Roman" w:cs="Times New Roman"/>
          <w:bCs/>
          <w:sz w:val="24"/>
          <w:szCs w:val="24"/>
        </w:rPr>
        <w:t> – острая антропонозная инфекция с аспирационным механизмом передачи, характеризующаяся поражением слизистой носоглотки (назофарингитом), интоксикацией, специфической геморрагической сыпью и гнойным воспалением оболочек мозга.</w:t>
      </w:r>
    </w:p>
    <w:p w14:paraId="42308EBF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t>Этиология:</w:t>
      </w:r>
      <w:r w:rsidRPr="00413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E10482" w14:textId="742CAFB8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Neisseria meningitidis - менингококк, бобовидный грамм </w:t>
      </w:r>
      <w:r w:rsidR="00145D7A" w:rsidRPr="00413A6C">
        <w:rPr>
          <w:rFonts w:ascii="Times New Roman" w:hAnsi="Times New Roman" w:cs="Times New Roman"/>
          <w:bCs/>
          <w:sz w:val="24"/>
          <w:szCs w:val="24"/>
        </w:rPr>
        <w:t>отрицательный кокк</w:t>
      </w:r>
      <w:r w:rsidRPr="00413A6C">
        <w:rPr>
          <w:rFonts w:ascii="Times New Roman" w:hAnsi="Times New Roman" w:cs="Times New Roman"/>
          <w:bCs/>
          <w:sz w:val="24"/>
          <w:szCs w:val="24"/>
        </w:rPr>
        <w:t>, располагающийся попарно (диплококк); факторы патогенности – капсула (защищает от фагоцитоза), липополисахарид (эндотоксин), пили (для адгезии МБ к клеточным мембранам), протеазы (расщепляют IgA).</w:t>
      </w:r>
    </w:p>
    <w:p w14:paraId="6276E83C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t>Эпидемиология:</w:t>
      </w:r>
      <w:r w:rsidRPr="00413A6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6B82D0D" w14:textId="4AEFB906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источник – больные генерализованными (менингококкцемия, менингит) и локализованными (назофарингит) формами, носители; </w:t>
      </w:r>
    </w:p>
    <w:p w14:paraId="62A50ABC" w14:textId="0CF22FED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механизм передачи – воздушно-капельный (генерализованные формы возникают примерно у 1 на 1000 заразившихся, у остальных – носительство или назофарингит).</w:t>
      </w:r>
    </w:p>
    <w:p w14:paraId="7099C548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A6C">
        <w:rPr>
          <w:rFonts w:ascii="Times New Roman" w:hAnsi="Times New Roman" w:cs="Times New Roman"/>
          <w:b/>
          <w:i/>
          <w:sz w:val="24"/>
          <w:szCs w:val="24"/>
        </w:rPr>
        <w:t>Патогенез:</w:t>
      </w:r>
      <w:r w:rsidRPr="00413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324614" w14:textId="097A874F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попадание и размножение возбудителя на слизистой носоглотки  назофарингит --&gt; преодолжение защитного барьера слизистых --&gt; бактериемия с массивной гибелью возбудителей из-за бактерицидного действия комплемента и фагоцитоза --&gt; высвобождение токсинов (эндотоксина и др.) --&gt; лихорадка, повреждение эндотелия сосудов с развитием множественных кровоизлияний в различные ткани и внутренние органы, нарушение гемостаза, подавление фагоцитоза --&gt; незавершенный фагоцитоз --&gt; миграция нейтрофилов с возбудителем через гистиогемоцитарные барьеры --&gt; проникновение МБ в субарахноидальное пространство --&gt; гнойный менингит --&gt; распространение воспаления по периваскулярным пространствам на вещество мозга --&gt; менингоэнцефалит с ликворной гипертензией, отеком мозга.</w:t>
      </w:r>
    </w:p>
    <w:p w14:paraId="61B74EE5" w14:textId="420B1088" w:rsidR="00413A6C" w:rsidRPr="00413A6C" w:rsidRDefault="00413A6C" w:rsidP="00413A6C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Классификация МКИ:</w:t>
      </w:r>
    </w:p>
    <w:p w14:paraId="505A9B08" w14:textId="77777777" w:rsidR="00413A6C" w:rsidRPr="00413A6C" w:rsidRDefault="00413A6C" w:rsidP="00413A6C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3A6C">
        <w:rPr>
          <w:rFonts w:ascii="Times New Roman" w:hAnsi="Times New Roman" w:cs="Times New Roman"/>
          <w:bCs/>
          <w:i/>
          <w:sz w:val="24"/>
          <w:szCs w:val="24"/>
        </w:rPr>
        <w:t xml:space="preserve">Локализованные формы: </w:t>
      </w:r>
      <w:r w:rsidRPr="00413A6C">
        <w:rPr>
          <w:rFonts w:ascii="Times New Roman" w:hAnsi="Times New Roman" w:cs="Times New Roman"/>
          <w:bCs/>
          <w:sz w:val="24"/>
          <w:szCs w:val="24"/>
        </w:rPr>
        <w:t>носительство; острый назофарингит</w:t>
      </w:r>
    </w:p>
    <w:p w14:paraId="3EFA54B4" w14:textId="63100F0A" w:rsidR="00413A6C" w:rsidRPr="00413A6C" w:rsidRDefault="00413A6C" w:rsidP="00413A6C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3A6C">
        <w:rPr>
          <w:rFonts w:ascii="Times New Roman" w:hAnsi="Times New Roman" w:cs="Times New Roman"/>
          <w:bCs/>
          <w:i/>
          <w:sz w:val="24"/>
          <w:szCs w:val="24"/>
        </w:rPr>
        <w:t xml:space="preserve">Генерализованные формы: </w:t>
      </w:r>
      <w:r w:rsidRPr="00413A6C">
        <w:rPr>
          <w:rFonts w:ascii="Times New Roman" w:hAnsi="Times New Roman" w:cs="Times New Roman"/>
          <w:bCs/>
          <w:sz w:val="24"/>
          <w:szCs w:val="24"/>
        </w:rPr>
        <w:t>менингококцемия; менингит; менингоэнцефалит; смешанная</w:t>
      </w:r>
    </w:p>
    <w:p w14:paraId="24904C38" w14:textId="65EC1C19" w:rsidR="00413A6C" w:rsidRPr="00413A6C" w:rsidRDefault="00413A6C" w:rsidP="00413A6C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i/>
          <w:sz w:val="24"/>
          <w:szCs w:val="24"/>
        </w:rPr>
        <w:t>Редкие формы</w:t>
      </w:r>
      <w:r w:rsidRPr="00413A6C">
        <w:rPr>
          <w:rFonts w:ascii="Times New Roman" w:hAnsi="Times New Roman" w:cs="Times New Roman"/>
          <w:bCs/>
          <w:sz w:val="24"/>
          <w:szCs w:val="24"/>
        </w:rPr>
        <w:t>: эндокардит; полиартрит; пневмония; иридоциклит</w:t>
      </w:r>
    </w:p>
    <w:p w14:paraId="4EC8B71E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525CB46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t>Клиника МКИ:</w:t>
      </w:r>
    </w:p>
    <w:p w14:paraId="15F3F9F3" w14:textId="3CA08CA1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- инкубационный период в среднем 4-6 дней (от 1-2 до 10 дней)</w:t>
      </w:r>
    </w:p>
    <w:p w14:paraId="4BC8979F" w14:textId="094E54DF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- основные клинические формы:</w:t>
      </w:r>
    </w:p>
    <w:p w14:paraId="696D9F60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Локализованные:</w:t>
      </w:r>
    </w:p>
    <w:p w14:paraId="2D88264E" w14:textId="77777777" w:rsidR="00413A6C" w:rsidRPr="00413A6C" w:rsidRDefault="00413A6C" w:rsidP="00413A6C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t>носительство</w:t>
      </w:r>
      <w:r w:rsidRPr="00413A6C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413A6C">
        <w:rPr>
          <w:rFonts w:ascii="Times New Roman" w:hAnsi="Times New Roman" w:cs="Times New Roman"/>
          <w:bCs/>
          <w:sz w:val="24"/>
          <w:szCs w:val="24"/>
        </w:rPr>
        <w:t>– клинические проявления МКИ отсутствуют, время здорового носительства от нескольких дней до нескольких недель.</w:t>
      </w:r>
    </w:p>
    <w:p w14:paraId="5B323E8C" w14:textId="77777777" w:rsidR="00413A6C" w:rsidRPr="00413A6C" w:rsidRDefault="00413A6C" w:rsidP="00413A6C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t>острый назофарингит</w:t>
      </w:r>
      <w:r w:rsidRPr="00413A6C">
        <w:rPr>
          <w:rFonts w:ascii="Times New Roman" w:hAnsi="Times New Roman" w:cs="Times New Roman"/>
          <w:bCs/>
          <w:sz w:val="24"/>
          <w:szCs w:val="24"/>
        </w:rPr>
        <w:t xml:space="preserve"> –умеренно выраженные явления интоксикации</w:t>
      </w:r>
      <w:proofErr w:type="gramStart"/>
      <w:r w:rsidRPr="00413A6C">
        <w:rPr>
          <w:rFonts w:ascii="Times New Roman" w:hAnsi="Times New Roman" w:cs="Times New Roman"/>
          <w:bCs/>
          <w:sz w:val="24"/>
          <w:szCs w:val="24"/>
        </w:rPr>
        <w:t>, ”сухой</w:t>
      </w:r>
      <w:proofErr w:type="gramEnd"/>
      <w:r w:rsidRPr="00413A6C">
        <w:rPr>
          <w:rFonts w:ascii="Times New Roman" w:hAnsi="Times New Roman" w:cs="Times New Roman"/>
          <w:bCs/>
          <w:sz w:val="24"/>
          <w:szCs w:val="24"/>
        </w:rPr>
        <w:t xml:space="preserve"> насморк”, першение в горле, гнёздная гиперплазия фолликулов задней стенки глотки; диагностируется при бактериологическом обследовании</w:t>
      </w:r>
    </w:p>
    <w:p w14:paraId="31967440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Генерализованные:</w:t>
      </w:r>
    </w:p>
    <w:p w14:paraId="73F68A99" w14:textId="77777777" w:rsidR="00413A6C" w:rsidRPr="00413A6C" w:rsidRDefault="00413A6C" w:rsidP="00413A6C">
      <w:pPr>
        <w:pStyle w:val="a3"/>
        <w:numPr>
          <w:ilvl w:val="0"/>
          <w:numId w:val="24"/>
        </w:numPr>
        <w:spacing w:line="276" w:lineRule="auto"/>
        <w:ind w:left="0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t>менингококцемия</w:t>
      </w:r>
    </w:p>
    <w:p w14:paraId="542FF722" w14:textId="77777777" w:rsidR="00413A6C" w:rsidRPr="00413A6C" w:rsidRDefault="00413A6C" w:rsidP="00413A6C">
      <w:pPr>
        <w:pStyle w:val="a3"/>
        <w:numPr>
          <w:ilvl w:val="0"/>
          <w:numId w:val="24"/>
        </w:numPr>
        <w:spacing w:line="276" w:lineRule="auto"/>
        <w:ind w:left="0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t>гнойный менингит</w:t>
      </w:r>
      <w:r w:rsidRPr="00413A6C">
        <w:rPr>
          <w:rFonts w:ascii="Times New Roman" w:hAnsi="Times New Roman" w:cs="Times New Roman"/>
          <w:bCs/>
          <w:i/>
          <w:sz w:val="24"/>
          <w:szCs w:val="24"/>
        </w:rPr>
        <w:t> </w:t>
      </w:r>
    </w:p>
    <w:p w14:paraId="4F28AE64" w14:textId="7DD5FF2F" w:rsidR="00413A6C" w:rsidRPr="00413A6C" w:rsidRDefault="00413A6C" w:rsidP="00413A6C">
      <w:pPr>
        <w:pStyle w:val="a3"/>
        <w:numPr>
          <w:ilvl w:val="0"/>
          <w:numId w:val="24"/>
        </w:num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t>менингококковый менингоэнцефалит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13A6C">
        <w:rPr>
          <w:rFonts w:ascii="Times New Roman" w:hAnsi="Times New Roman" w:cs="Times New Roman"/>
          <w:bCs/>
          <w:sz w:val="24"/>
          <w:szCs w:val="24"/>
        </w:rPr>
        <w:t>– к признакам менингита присоединяются признаки поражения головного мозга (характерны проявления со стороны черепно-мозговых нервов: птоз, анизокория, диплопия, стробизм, снижение зрения, глухота и др.)</w:t>
      </w:r>
    </w:p>
    <w:p w14:paraId="66B70067" w14:textId="77777777" w:rsidR="00413A6C" w:rsidRPr="00413A6C" w:rsidRDefault="00413A6C" w:rsidP="00413A6C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t>сочетанная форма</w:t>
      </w:r>
      <w:r w:rsidRPr="00413A6C">
        <w:rPr>
          <w:rFonts w:ascii="Times New Roman" w:hAnsi="Times New Roman" w:cs="Times New Roman"/>
          <w:bCs/>
          <w:sz w:val="24"/>
          <w:szCs w:val="24"/>
        </w:rPr>
        <w:t xml:space="preserve"> - менингококцемия + менингит –наличие признаков менингита (головная боль, рвота, менингеальные симптомы) и менингококцемии (высокая интоксикация, геморрагическая сыпь, расстройства гемодинамики)</w:t>
      </w:r>
    </w:p>
    <w:p w14:paraId="1597539A" w14:textId="77777777" w:rsidR="00413A6C" w:rsidRPr="00413A6C" w:rsidRDefault="00413A6C" w:rsidP="00413A6C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t>фульминантная менингококковая инфекция</w:t>
      </w:r>
      <w:r w:rsidRPr="00413A6C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413A6C">
        <w:rPr>
          <w:rFonts w:ascii="Times New Roman" w:hAnsi="Times New Roman" w:cs="Times New Roman"/>
          <w:bCs/>
          <w:sz w:val="24"/>
          <w:szCs w:val="24"/>
        </w:rPr>
        <w:t>– с момента появления первых симптомов до смерти проходит всего несколько часов; характерны:</w:t>
      </w:r>
    </w:p>
    <w:p w14:paraId="696EE8CD" w14:textId="65C813B4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2C7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13A6C">
        <w:rPr>
          <w:rFonts w:ascii="Times New Roman" w:hAnsi="Times New Roman" w:cs="Times New Roman"/>
          <w:bCs/>
          <w:sz w:val="24"/>
          <w:szCs w:val="24"/>
        </w:rPr>
        <w:t>острейшее начало заболевания (озноб, мышечные боли, резкий подъем температуры до 40°С и выше) с появлением обильной, быстро распространяющейся сыпи, образующей массивные кровоизлияния</w:t>
      </w:r>
    </w:p>
    <w:p w14:paraId="5EE5E09B" w14:textId="2FE69B4F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C79">
        <w:rPr>
          <w:rFonts w:ascii="Times New Roman" w:hAnsi="Times New Roman" w:cs="Times New Roman"/>
          <w:bCs/>
          <w:sz w:val="24"/>
          <w:szCs w:val="24"/>
        </w:rPr>
        <w:t>2.</w:t>
      </w:r>
      <w:r w:rsidRPr="00413A6C">
        <w:rPr>
          <w:rFonts w:ascii="Times New Roman" w:hAnsi="Times New Roman" w:cs="Times New Roman"/>
          <w:bCs/>
          <w:sz w:val="24"/>
          <w:szCs w:val="24"/>
        </w:rPr>
        <w:t xml:space="preserve"> быстрое, иногда критическое, падение температуры до нормальной или субнормальной, нарастающие явления сердечно-сосудистой (резкая гипотензия), почечной (анурия), печеночной, надпочечниковой и т.д. недостаточности</w:t>
      </w:r>
    </w:p>
    <w:p w14:paraId="33E675DF" w14:textId="2148562F" w:rsidR="00413A6C" w:rsidRPr="00413A6C" w:rsidRDefault="00212C79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413A6C" w:rsidRPr="00413A6C">
        <w:rPr>
          <w:rFonts w:ascii="Times New Roman" w:hAnsi="Times New Roman" w:cs="Times New Roman"/>
          <w:bCs/>
          <w:sz w:val="24"/>
          <w:szCs w:val="24"/>
        </w:rPr>
        <w:t xml:space="preserve"> потеря сознания, судороги с последующей смертью от острой сердечно-сосудистой недостаточности или других проявлений ИТШ</w:t>
      </w:r>
    </w:p>
    <w:p w14:paraId="12E55DBC" w14:textId="77777777" w:rsidR="00212C79" w:rsidRDefault="00212C79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B44C481" w14:textId="6F1EFD39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t>Диагностика менингококковой инфекции:</w:t>
      </w:r>
    </w:p>
    <w:p w14:paraId="08335033" w14:textId="1EA8DAC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1. Люмбальная пункция и исследование ликвора: жидкость мутная ли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бо гнойная с желтоватой или желто-зеленой окраской; цитоз &gt; 1000 * 10</w:t>
      </w:r>
      <w:r w:rsidRPr="00413A6C">
        <w:rPr>
          <w:rFonts w:ascii="Times New Roman" w:hAnsi="Times New Roman" w:cs="Times New Roman"/>
          <w:bCs/>
          <w:sz w:val="24"/>
          <w:szCs w:val="24"/>
          <w:vertAlign w:val="superscript"/>
        </w:rPr>
        <w:t>6 </w:t>
      </w:r>
      <w:r w:rsidRPr="00413A6C">
        <w:rPr>
          <w:rFonts w:ascii="Times New Roman" w:hAnsi="Times New Roman" w:cs="Times New Roman"/>
          <w:bCs/>
          <w:sz w:val="24"/>
          <w:szCs w:val="24"/>
        </w:rPr>
        <w:t>клеток/л, пре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обладают нейтрофилы (90% и &gt;); белок повышен в 2-3 раза по сравнению с нормой (в норме 0,2-0,4 г/л), глобулиновые реакции резко положительны; уровень глюкозы снижен; при стоянии ликвора образуется грубая пленка фибрина</w:t>
      </w:r>
    </w:p>
    <w:p w14:paraId="33986502" w14:textId="101F1150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2. Микроскопия «тол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стой капли» крови у больных менингокок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цемией - позволяет обнаружить Гр- диплококки, расположенные внутри нейтрофилов, микроскопия ликвора - выявляют диплококки, распо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ложенные внутри- и внеклеточно.</w:t>
      </w:r>
    </w:p>
    <w:p w14:paraId="7867C534" w14:textId="011CAEDF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lastRenderedPageBreak/>
        <w:t>3. Методы экспресс-диагностики МКИ (ко-агглютинация, реакция латекс-агглютинации, реакция встречного иммуноэлектрофореза) – позволяет выявить полисахаридный АГ МБ</w:t>
      </w:r>
    </w:p>
    <w:p w14:paraId="40056708" w14:textId="7E197D1C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 4. Бактериологическое исследование слизи из носоглотки (берут натощак стерильным тампоном до начала АБТ; тампон, укреплённый на изогнутой проволоке, направляется концом вверх и подводится под мягкое нёбо в носоглотку, при извлечении тампона он не должен касаться зубов, щёк и языка), крови и ликвора (при генерализованных формах)</w:t>
      </w:r>
    </w:p>
    <w:p w14:paraId="2A4E8396" w14:textId="53B11BFE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5. Серологические реакции (РПГА) для выявления роста титра АТ в парных сыворотках</w:t>
      </w:r>
    </w:p>
    <w:p w14:paraId="211AD7A1" w14:textId="11F99FFF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6. ОАК: гиперлейкоцитоз, палочкоядерный сдвиг, лимфопения, ускорение СОЭ</w:t>
      </w:r>
    </w:p>
    <w:p w14:paraId="16DA7E9C" w14:textId="77777777" w:rsidR="00212C79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14:paraId="1DCEEF91" w14:textId="307BC252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sz w:val="24"/>
          <w:szCs w:val="24"/>
        </w:rPr>
        <w:t>Клиническая картина менингококкового менингита:</w:t>
      </w:r>
    </w:p>
    <w:p w14:paraId="26C94A5F" w14:textId="5B45A5AD" w:rsidR="00413A6C" w:rsidRPr="00413A6C" w:rsidRDefault="00212C79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13A6C" w:rsidRPr="00413A6C">
        <w:rPr>
          <w:rFonts w:ascii="Times New Roman" w:hAnsi="Times New Roman" w:cs="Times New Roman"/>
          <w:bCs/>
          <w:sz w:val="24"/>
          <w:szCs w:val="24"/>
        </w:rPr>
        <w:t>острое начало с внезапного, среди полного здоровья, повышения температуры тела до 40 </w:t>
      </w:r>
      <w:r w:rsidR="00413A6C" w:rsidRPr="00413A6C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="00413A6C" w:rsidRPr="00413A6C">
        <w:rPr>
          <w:rFonts w:ascii="Times New Roman" w:hAnsi="Times New Roman" w:cs="Times New Roman"/>
          <w:bCs/>
          <w:sz w:val="24"/>
          <w:szCs w:val="24"/>
        </w:rPr>
        <w:t>С и выше, резкого озноба, выраженной общей слабости, головной боли, общей гиперестезии (тактильной, зрительной, звуковой)</w:t>
      </w:r>
    </w:p>
    <w:p w14:paraId="1336D6F0" w14:textId="12E9169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12C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</w:t>
      </w: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t>характерная менингеальная триада симптомов:</w:t>
      </w:r>
    </w:p>
    <w:p w14:paraId="080EDA97" w14:textId="77777777" w:rsidR="00212C79" w:rsidRDefault="00413A6C" w:rsidP="00212C79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головная боль - мучительная, острая, давящего или распирающего характера, </w:t>
      </w:r>
    </w:p>
    <w:p w14:paraId="39E0600C" w14:textId="50E54EDA" w:rsidR="00413A6C" w:rsidRPr="00413A6C" w:rsidRDefault="00413A6C" w:rsidP="00212C79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локализующаяся в лобной или лобно-теменной областях, не купирующаяся анальгетиками</w:t>
      </w:r>
    </w:p>
    <w:p w14:paraId="5017ED62" w14:textId="77777777" w:rsidR="00212C79" w:rsidRDefault="00413A6C" w:rsidP="00212C79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рвота – «фонтаном», появляется внезапно, без предшествующей тошноты, не </w:t>
      </w:r>
    </w:p>
    <w:p w14:paraId="6FD1824D" w14:textId="0656EEE8" w:rsidR="00413A6C" w:rsidRPr="00413A6C" w:rsidRDefault="00413A6C" w:rsidP="00212C79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связана с приемом пищи, не приносит больному облегчения</w:t>
      </w:r>
    </w:p>
    <w:p w14:paraId="4E846F04" w14:textId="77777777" w:rsidR="00212C79" w:rsidRDefault="00413A6C" w:rsidP="00212C79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температура – не склонна к спонтанному снижению, держится весь период </w:t>
      </w:r>
    </w:p>
    <w:p w14:paraId="5380AAEC" w14:textId="27499FCE" w:rsidR="00413A6C" w:rsidRPr="00413A6C" w:rsidRDefault="00413A6C" w:rsidP="00212C79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разгара заболевания на высоких значениях</w:t>
      </w:r>
    </w:p>
    <w:p w14:paraId="0A2A0FC1" w14:textId="2931F17C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t>менингеальные симптомы:</w:t>
      </w:r>
    </w:p>
    <w:p w14:paraId="0AAB27CC" w14:textId="77777777" w:rsidR="00413A6C" w:rsidRPr="00413A6C" w:rsidRDefault="00413A6C" w:rsidP="00212C79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ригидность мышц затылка – проверяется в положении больного строго на спине, без подушки, руки должны быть приведены вдоль туловища; симптом положительный, если больной не достает подбородком 1-2 см до грудины</w:t>
      </w:r>
    </w:p>
    <w:p w14:paraId="632277ED" w14:textId="77777777" w:rsidR="00413A6C" w:rsidRPr="00413A6C" w:rsidRDefault="00413A6C" w:rsidP="00212C79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симптом Кернига - невозможность разгибания в коленном суставе ноги, предварительно согнутой в тазобедренном и коленном суставах</w:t>
      </w:r>
    </w:p>
    <w:p w14:paraId="3C5FAF7E" w14:textId="77777777" w:rsidR="00413A6C" w:rsidRPr="00413A6C" w:rsidRDefault="00413A6C" w:rsidP="00212C79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верхний симптом Брудзинского - при пассивном приведении головы к груди в позе лежа на спине происходит сгибание ног в коленных и тазобедренных суставах</w:t>
      </w:r>
    </w:p>
    <w:p w14:paraId="3DDC39EF" w14:textId="77777777" w:rsidR="00413A6C" w:rsidRPr="00413A6C" w:rsidRDefault="00413A6C" w:rsidP="00212C79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средний симптом Брудзинского - при надавливании на область лонного сочленения происходит сгибание ног в коленных и тазобедренных суставах</w:t>
      </w:r>
    </w:p>
    <w:p w14:paraId="44A75267" w14:textId="77777777" w:rsidR="00413A6C" w:rsidRPr="00413A6C" w:rsidRDefault="00413A6C" w:rsidP="00212C79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нижний симптом Брудзинского - при проверке симптома Кернига происходит непроизвольное сгибание другой ноги в тех же суставах</w:t>
      </w:r>
    </w:p>
    <w:p w14:paraId="62110552" w14:textId="77777777" w:rsidR="00413A6C" w:rsidRPr="00413A6C" w:rsidRDefault="00413A6C" w:rsidP="00212C79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симптом подвешивания Лесажа - у ребенка первого года жизни; если ребенка с менингитом поднять за подмышки, то но подтягивает ноги к животу и удерживает их в этом положении</w:t>
      </w:r>
    </w:p>
    <w:p w14:paraId="4205F4B4" w14:textId="77777777" w:rsidR="00413A6C" w:rsidRPr="00413A6C" w:rsidRDefault="00413A6C" w:rsidP="00212C79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выбухание и пульсация большого родничка</w:t>
      </w:r>
    </w:p>
    <w:p w14:paraId="79897607" w14:textId="77777777" w:rsidR="00413A6C" w:rsidRPr="00413A6C" w:rsidRDefault="00413A6C" w:rsidP="00212C79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поза «легавой собаки» - пациент лежит на боку с запрокинутой назад головой и ногами, приведенными к животу</w:t>
      </w:r>
    </w:p>
    <w:p w14:paraId="091C9758" w14:textId="77777777" w:rsidR="00212C79" w:rsidRDefault="00212C79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81E62D" w14:textId="23A18E6E" w:rsidR="00413A6C" w:rsidRPr="00413A6C" w:rsidRDefault="00212C79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</w:t>
      </w:r>
      <w:r w:rsidR="00413A6C" w:rsidRPr="00413A6C">
        <w:rPr>
          <w:rFonts w:ascii="Times New Roman" w:hAnsi="Times New Roman" w:cs="Times New Roman"/>
          <w:bCs/>
          <w:sz w:val="24"/>
          <w:szCs w:val="24"/>
        </w:rPr>
        <w:t>ицо больного бледное, склеры инъецированы; тоны сердца приглушены, дыхание частое, поверхностное</w:t>
      </w:r>
    </w:p>
    <w:p w14:paraId="77681B18" w14:textId="7DCD0F6C" w:rsidR="00413A6C" w:rsidRPr="00413A6C" w:rsidRDefault="00212C79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413A6C" w:rsidRPr="00413A6C">
        <w:rPr>
          <w:rFonts w:ascii="Times New Roman" w:hAnsi="Times New Roman" w:cs="Times New Roman"/>
          <w:bCs/>
          <w:sz w:val="24"/>
          <w:szCs w:val="24"/>
        </w:rPr>
        <w:t>ри прогрессировании процесса - нарастающие расстройства сознания, сопор, кома, рецидивирующие тонико-клонические судороги; в течение 3-4 сут при отсутствии адекватной терапии развивается дислокационный синдром (вклинение головного мозга из-за его отека и набухания) с терминальными расстройствами дыхания и сердечно-сосудистой деятельности</w:t>
      </w:r>
    </w:p>
    <w:p w14:paraId="6FE4643F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7E6C0E5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t>Особенности клиники у детей раннего возраста:</w:t>
      </w:r>
    </w:p>
    <w:p w14:paraId="5A82DC58" w14:textId="77777777" w:rsidR="00413A6C" w:rsidRPr="00413A6C" w:rsidRDefault="00413A6C" w:rsidP="00212C79">
      <w:pPr>
        <w:pStyle w:val="a3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МКИ чаще протекает в виде молниеносной формы менингококцемии или сочетанных форм с высокой летальностью (у детей раннего возраста – до 50%)</w:t>
      </w:r>
    </w:p>
    <w:p w14:paraId="694BFCEC" w14:textId="77777777" w:rsidR="00413A6C" w:rsidRPr="00413A6C" w:rsidRDefault="00413A6C" w:rsidP="00212C79">
      <w:pPr>
        <w:pStyle w:val="a3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при менингококковом менингите преобладает синд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ром интоксикации (отказ от еды, срыгивания, лихорадка, вялость, адинамия); характерны общее беспокойство, сменяющееся в дальнейшем вялостью, пронзи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тельный монотонный крик, напряжение и пульсация большого родничка</w:t>
      </w:r>
    </w:p>
    <w:p w14:paraId="2332EB96" w14:textId="77777777" w:rsidR="00413A6C" w:rsidRPr="00413A6C" w:rsidRDefault="00413A6C" w:rsidP="00212C79">
      <w:pPr>
        <w:pStyle w:val="a3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менингеальные симптомы выражены слабо или отсутствуют</w:t>
      </w:r>
    </w:p>
    <w:p w14:paraId="7384AB03" w14:textId="77777777" w:rsidR="00413A6C" w:rsidRPr="00413A6C" w:rsidRDefault="00413A6C" w:rsidP="00212C79">
      <w:pPr>
        <w:pStyle w:val="a3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у новорожденных в па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тологический процесс часто вовлекается вещество головного мозга, эпендима же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лудочков; формируется блок ликворных путей с развитием гидроцефалии</w:t>
      </w:r>
    </w:p>
    <w:p w14:paraId="43A183E8" w14:textId="77777777" w:rsidR="00413A6C" w:rsidRPr="00413A6C" w:rsidRDefault="00413A6C" w:rsidP="00212C79">
      <w:pPr>
        <w:pStyle w:val="a3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при благоприятном исходе клини</w:t>
      </w:r>
      <w:r w:rsidRPr="00413A6C">
        <w:rPr>
          <w:rFonts w:ascii="Times New Roman" w:hAnsi="Times New Roman" w:cs="Times New Roman"/>
          <w:bCs/>
          <w:sz w:val="24"/>
          <w:szCs w:val="24"/>
        </w:rPr>
        <w:softHyphen/>
        <w:t>ческое выздоровление и санация ликвора наступают позднее, чем у более старших детей</w:t>
      </w:r>
    </w:p>
    <w:p w14:paraId="264E31D3" w14:textId="77777777" w:rsidR="00413A6C" w:rsidRPr="00413A6C" w:rsidRDefault="00413A6C" w:rsidP="00212C79">
      <w:pPr>
        <w:pStyle w:val="a3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часто характерно наслоение вторичной бактериальной флоры с развитием пневмоний, отита и др.</w:t>
      </w:r>
    </w:p>
    <w:p w14:paraId="0F91591D" w14:textId="77777777" w:rsidR="00212C79" w:rsidRDefault="00212C79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0DA3DA0" w14:textId="5BB37B63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t>Специфические осложнения, угрожающие жизни больных:</w:t>
      </w:r>
    </w:p>
    <w:p w14:paraId="6F7AF206" w14:textId="6C27A6D5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1.  инфекционно-токсический шок</w:t>
      </w:r>
    </w:p>
    <w:p w14:paraId="5AA3B448" w14:textId="197CEFE4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2.  острая надпочечниковая недостаточность</w:t>
      </w:r>
    </w:p>
    <w:p w14:paraId="554821C5" w14:textId="3293F99A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3.  отек-набухание головного мозга</w:t>
      </w:r>
    </w:p>
    <w:p w14:paraId="4B4466D2" w14:textId="1364670F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4.  синдром диссеминированного внутрисосудистого свертывания</w:t>
      </w:r>
    </w:p>
    <w:p w14:paraId="1A29617B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D6155" w14:textId="55D6AA3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A6C">
        <w:rPr>
          <w:rFonts w:ascii="Times New Roman" w:hAnsi="Times New Roman" w:cs="Times New Roman"/>
          <w:b/>
          <w:bCs/>
          <w:i/>
          <w:sz w:val="24"/>
          <w:szCs w:val="24"/>
        </w:rPr>
        <w:t>Дифференциальный диагноз:</w:t>
      </w:r>
    </w:p>
    <w:p w14:paraId="0ADBD5D2" w14:textId="4064563A" w:rsid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A6C">
        <w:rPr>
          <w:rFonts w:ascii="Times New Roman" w:hAnsi="Times New Roman" w:cs="Times New Roman"/>
          <w:bCs/>
          <w:sz w:val="24"/>
          <w:szCs w:val="24"/>
        </w:rPr>
        <w:t>Проводится с менингитами другой этиологии преимущественно по характерным изменениям ликвора. Если есть клиника менингита, но патологические изменения в ликворе отсутствуют, следует думать о явлениях менингизма.</w:t>
      </w:r>
    </w:p>
    <w:p w14:paraId="644CD0ED" w14:textId="71F7F67A" w:rsidR="00212C79" w:rsidRDefault="00212C79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B8FE6C" w14:textId="77777777" w:rsidR="00212C79" w:rsidRPr="00212C79" w:rsidRDefault="00212C79" w:rsidP="00212C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2C79">
        <w:rPr>
          <w:rFonts w:ascii="Times New Roman" w:hAnsi="Times New Roman" w:cs="Times New Roman"/>
          <w:b/>
          <w:bCs/>
          <w:i/>
          <w:sz w:val="24"/>
          <w:szCs w:val="24"/>
        </w:rPr>
        <w:t>Клиническая картина менингококкцемии:</w:t>
      </w:r>
    </w:p>
    <w:p w14:paraId="6E0564A6" w14:textId="77777777" w:rsidR="00212C79" w:rsidRPr="00212C79" w:rsidRDefault="00212C79" w:rsidP="00212C79">
      <w:pPr>
        <w:pStyle w:val="a3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внезапное начало болезни с подъема температуры до 39-40° С и выше, головной боли, вялости, отказа от еды, иногда рвоты</w:t>
      </w:r>
    </w:p>
    <w:p w14:paraId="5FF33854" w14:textId="77777777" w:rsidR="00212C79" w:rsidRPr="00212C79" w:rsidRDefault="00212C79" w:rsidP="00212C79">
      <w:pPr>
        <w:pStyle w:val="a3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основной симптом – сыпь, вначале чаще розеолезная или розеолезно-папулезная, элементы различного диаметра, исчезают при надавливании, располагаются по всему телу (без определенной локализации)</w:t>
      </w:r>
    </w:p>
    <w:p w14:paraId="10C4CA75" w14:textId="77777777" w:rsidR="00212C79" w:rsidRPr="00212C79" w:rsidRDefault="00212C79" w:rsidP="00212C79">
      <w:pPr>
        <w:pStyle w:val="a3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через несколько часов появ</w:t>
      </w:r>
      <w:r w:rsidRPr="00212C79">
        <w:rPr>
          <w:rFonts w:ascii="Times New Roman" w:hAnsi="Times New Roman" w:cs="Times New Roman"/>
          <w:bCs/>
          <w:sz w:val="24"/>
          <w:szCs w:val="24"/>
        </w:rPr>
        <w:softHyphen/>
        <w:t>ляются геморрагические элементы: багро</w:t>
      </w:r>
      <w:r w:rsidRPr="00212C79">
        <w:rPr>
          <w:rFonts w:ascii="Times New Roman" w:hAnsi="Times New Roman" w:cs="Times New Roman"/>
          <w:bCs/>
          <w:sz w:val="24"/>
          <w:szCs w:val="24"/>
        </w:rPr>
        <w:softHyphen/>
        <w:t>во-красного цвета с синюшным оттенком, не исчезающие при надавливании, раз</w:t>
      </w:r>
      <w:r w:rsidRPr="00212C79">
        <w:rPr>
          <w:rFonts w:ascii="Times New Roman" w:hAnsi="Times New Roman" w:cs="Times New Roman"/>
          <w:bCs/>
          <w:sz w:val="24"/>
          <w:szCs w:val="24"/>
        </w:rPr>
        <w:softHyphen/>
        <w:t>личного диаметра (от петехий до экхимозов), возвышающиеся над поверхностью кожи, плотные при пальпации, в типич</w:t>
      </w:r>
      <w:r w:rsidRPr="00212C79">
        <w:rPr>
          <w:rFonts w:ascii="Times New Roman" w:hAnsi="Times New Roman" w:cs="Times New Roman"/>
          <w:bCs/>
          <w:sz w:val="24"/>
          <w:szCs w:val="24"/>
        </w:rPr>
        <w:softHyphen/>
        <w:t>ных случаях - неправильной, «звездча</w:t>
      </w:r>
      <w:r w:rsidRPr="00212C79">
        <w:rPr>
          <w:rFonts w:ascii="Times New Roman" w:hAnsi="Times New Roman" w:cs="Times New Roman"/>
          <w:bCs/>
          <w:sz w:val="24"/>
          <w:szCs w:val="24"/>
        </w:rPr>
        <w:softHyphen/>
        <w:t>той» формы; первые элементы сыпи обычно располагаются на нижней части тела: пятках, голенях, бедрах, ягодицах</w:t>
      </w:r>
    </w:p>
    <w:p w14:paraId="6897991B" w14:textId="77777777" w:rsidR="00212C79" w:rsidRPr="00212C79" w:rsidRDefault="00212C79" w:rsidP="00212C79">
      <w:pPr>
        <w:pStyle w:val="a3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lastRenderedPageBreak/>
        <w:t>пятнисто-папулезные элементы бес</w:t>
      </w:r>
      <w:r w:rsidRPr="00212C79">
        <w:rPr>
          <w:rFonts w:ascii="Times New Roman" w:hAnsi="Times New Roman" w:cs="Times New Roman"/>
          <w:bCs/>
          <w:sz w:val="24"/>
          <w:szCs w:val="24"/>
        </w:rPr>
        <w:softHyphen/>
        <w:t>следно угасают через 1-2 дня, гемморагические пигментируются; в центре круп</w:t>
      </w:r>
      <w:r w:rsidRPr="00212C79">
        <w:rPr>
          <w:rFonts w:ascii="Times New Roman" w:hAnsi="Times New Roman" w:cs="Times New Roman"/>
          <w:bCs/>
          <w:sz w:val="24"/>
          <w:szCs w:val="24"/>
        </w:rPr>
        <w:softHyphen/>
        <w:t>ных высыпаний появляются некрозы, после отторжения которых могут раз</w:t>
      </w:r>
      <w:r w:rsidRPr="00212C79">
        <w:rPr>
          <w:rFonts w:ascii="Times New Roman" w:hAnsi="Times New Roman" w:cs="Times New Roman"/>
          <w:bCs/>
          <w:sz w:val="24"/>
          <w:szCs w:val="24"/>
        </w:rPr>
        <w:softHyphen/>
        <w:t>виваться дефекты тканей с образова</w:t>
      </w:r>
      <w:r w:rsidRPr="00212C79">
        <w:rPr>
          <w:rFonts w:ascii="Times New Roman" w:hAnsi="Times New Roman" w:cs="Times New Roman"/>
          <w:bCs/>
          <w:sz w:val="24"/>
          <w:szCs w:val="24"/>
        </w:rPr>
        <w:softHyphen/>
        <w:t>нием язв, заживающих вторичным натя</w:t>
      </w:r>
      <w:r w:rsidRPr="00212C79">
        <w:rPr>
          <w:rFonts w:ascii="Times New Roman" w:hAnsi="Times New Roman" w:cs="Times New Roman"/>
          <w:bCs/>
          <w:sz w:val="24"/>
          <w:szCs w:val="24"/>
        </w:rPr>
        <w:softHyphen/>
        <w:t>жением с формированием грубых рубцов</w:t>
      </w:r>
    </w:p>
    <w:p w14:paraId="1AD9A044" w14:textId="77777777" w:rsidR="00212C79" w:rsidRPr="00212C79" w:rsidRDefault="00212C79" w:rsidP="00212C79">
      <w:pPr>
        <w:pStyle w:val="a3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в особо тяжелых случаях возможно развитие сухой гангрены паль</w:t>
      </w:r>
      <w:r w:rsidRPr="00212C79">
        <w:rPr>
          <w:rFonts w:ascii="Times New Roman" w:hAnsi="Times New Roman" w:cs="Times New Roman"/>
          <w:bCs/>
          <w:sz w:val="24"/>
          <w:szCs w:val="24"/>
        </w:rPr>
        <w:softHyphen/>
        <w:t>цев рук и ног, ушных раковин, носа</w:t>
      </w:r>
    </w:p>
    <w:p w14:paraId="29E6030E" w14:textId="69BC96F9" w:rsidR="00212C79" w:rsidRPr="00212C79" w:rsidRDefault="00212C79" w:rsidP="00212C79">
      <w:pPr>
        <w:pStyle w:val="a3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79">
        <w:rPr>
          <w:rFonts w:ascii="Times New Roman" w:hAnsi="Times New Roman" w:cs="Times New Roman"/>
          <w:bCs/>
          <w:sz w:val="24"/>
          <w:szCs w:val="24"/>
        </w:rPr>
        <w:t>появ</w:t>
      </w:r>
      <w:r w:rsidRPr="00212C79">
        <w:rPr>
          <w:rFonts w:ascii="Times New Roman" w:hAnsi="Times New Roman" w:cs="Times New Roman"/>
          <w:bCs/>
          <w:sz w:val="24"/>
          <w:szCs w:val="24"/>
        </w:rPr>
        <w:softHyphen/>
        <w:t>ление сыпи в ранние сроки болезни на ли</w:t>
      </w:r>
      <w:r w:rsidRPr="00212C79">
        <w:rPr>
          <w:rFonts w:ascii="Times New Roman" w:hAnsi="Times New Roman" w:cs="Times New Roman"/>
          <w:bCs/>
          <w:sz w:val="24"/>
          <w:szCs w:val="24"/>
        </w:rPr>
        <w:softHyphen/>
        <w:t>це, веках, верхней части туловища явля</w:t>
      </w:r>
      <w:r w:rsidRPr="00212C79">
        <w:rPr>
          <w:rFonts w:ascii="Times New Roman" w:hAnsi="Times New Roman" w:cs="Times New Roman"/>
          <w:bCs/>
          <w:sz w:val="24"/>
          <w:szCs w:val="24"/>
        </w:rPr>
        <w:softHyphen/>
        <w:t>ется прогностически неблагоприятным признаком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8100C52" w14:textId="77777777" w:rsidR="00212C79" w:rsidRPr="00212C79" w:rsidRDefault="00212C79" w:rsidP="00212C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B7931E" w14:textId="77777777" w:rsidR="00212C79" w:rsidRPr="00413A6C" w:rsidRDefault="00212C79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D466DA" w14:textId="77777777" w:rsidR="00413A6C" w:rsidRPr="00413A6C" w:rsidRDefault="00413A6C" w:rsidP="00413A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5CDB26" w14:textId="6B775A69" w:rsidR="0099635F" w:rsidRPr="00FD0550" w:rsidRDefault="0099635F" w:rsidP="0099635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0550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14:paraId="59501DB7" w14:textId="77777777" w:rsidR="0099635F" w:rsidRPr="00FD0550" w:rsidRDefault="0099635F" w:rsidP="0099635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550">
        <w:rPr>
          <w:rFonts w:ascii="Times New Roman" w:hAnsi="Times New Roman" w:cs="Times New Roman"/>
          <w:bCs/>
          <w:sz w:val="24"/>
          <w:szCs w:val="24"/>
        </w:rPr>
        <w:t xml:space="preserve">А.М. Запруднов, К.И. Григорьев., Педиатрия с детскими инфекциями: учеб. для </w:t>
      </w:r>
    </w:p>
    <w:p w14:paraId="7190D84F" w14:textId="27AD7BDF" w:rsidR="0099635F" w:rsidRPr="00FD0550" w:rsidRDefault="0099635F" w:rsidP="0099635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550">
        <w:rPr>
          <w:rFonts w:ascii="Times New Roman" w:hAnsi="Times New Roman" w:cs="Times New Roman"/>
          <w:bCs/>
          <w:sz w:val="24"/>
          <w:szCs w:val="24"/>
        </w:rPr>
        <w:t xml:space="preserve">студентов учреждений сред. проф. образования / - М.: ГЭОТАР-Медиа, 2018. </w:t>
      </w:r>
      <w:r w:rsidR="00145D7A">
        <w:rPr>
          <w:rFonts w:ascii="Times New Roman" w:hAnsi="Times New Roman" w:cs="Times New Roman"/>
          <w:bCs/>
          <w:sz w:val="24"/>
          <w:szCs w:val="24"/>
        </w:rPr>
        <w:t>402 – 422, 434-438, 447-453.</w:t>
      </w:r>
    </w:p>
    <w:p w14:paraId="5CC73EF1" w14:textId="77777777" w:rsidR="0099635F" w:rsidRDefault="0099635F" w:rsidP="0099635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550">
        <w:rPr>
          <w:rFonts w:ascii="Times New Roman" w:hAnsi="Times New Roman" w:cs="Times New Roman"/>
          <w:bCs/>
          <w:sz w:val="24"/>
          <w:szCs w:val="24"/>
        </w:rPr>
        <w:t>Н. Г. Соколова, В. Д. Тульчинская</w:t>
      </w:r>
      <w:r w:rsidRPr="00FD0550">
        <w:rPr>
          <w:rFonts w:ascii="Times New Roman" w:hAnsi="Times New Roman" w:cs="Times New Roman"/>
          <w:sz w:val="24"/>
          <w:szCs w:val="24"/>
        </w:rPr>
        <w:t xml:space="preserve"> </w:t>
      </w:r>
      <w:r w:rsidRPr="00FD0550">
        <w:rPr>
          <w:rFonts w:ascii="Times New Roman" w:hAnsi="Times New Roman" w:cs="Times New Roman"/>
          <w:bCs/>
          <w:sz w:val="24"/>
          <w:szCs w:val="24"/>
        </w:rPr>
        <w:t xml:space="preserve">Педиатрия с детскими инфекциями: учебник </w:t>
      </w:r>
    </w:p>
    <w:p w14:paraId="62C68149" w14:textId="77777777" w:rsidR="0099635F" w:rsidRPr="00FD0550" w:rsidRDefault="0099635F" w:rsidP="0099635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550">
        <w:rPr>
          <w:rFonts w:ascii="Times New Roman" w:hAnsi="Times New Roman" w:cs="Times New Roman"/>
          <w:bCs/>
          <w:sz w:val="24"/>
          <w:szCs w:val="24"/>
        </w:rPr>
        <w:t>для студентов образовательных учреждений среднего профессионального образования /</w:t>
      </w:r>
      <w:r w:rsidRPr="00FD0550">
        <w:rPr>
          <w:rFonts w:ascii="Times New Roman" w:hAnsi="Times New Roman" w:cs="Times New Roman"/>
          <w:sz w:val="24"/>
          <w:szCs w:val="24"/>
        </w:rPr>
        <w:t xml:space="preserve"> </w:t>
      </w:r>
      <w:r w:rsidRPr="00FD0550">
        <w:rPr>
          <w:rFonts w:ascii="Times New Roman" w:hAnsi="Times New Roman" w:cs="Times New Roman"/>
          <w:bCs/>
          <w:sz w:val="24"/>
          <w:szCs w:val="24"/>
        </w:rPr>
        <w:t>Ростов-на-Дону: Феникс, 2020 446 с.</w:t>
      </w:r>
    </w:p>
    <w:p w14:paraId="72A9A2F7" w14:textId="77777777" w:rsidR="00145D7A" w:rsidRPr="00145D7A" w:rsidRDefault="00145D7A" w:rsidP="00145D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D7A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«Об иммунопрофилактике инфекционных болезней» от 17 </w:t>
      </w:r>
    </w:p>
    <w:p w14:paraId="09D4745E" w14:textId="5686817B" w:rsidR="00145D7A" w:rsidRDefault="00145D7A" w:rsidP="00145D7A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D7A">
        <w:rPr>
          <w:rFonts w:ascii="Times New Roman" w:hAnsi="Times New Roman" w:cs="Times New Roman"/>
          <w:bCs/>
          <w:sz w:val="24"/>
          <w:szCs w:val="24"/>
        </w:rPr>
        <w:t>сентября 1998 года №157</w:t>
      </w:r>
    </w:p>
    <w:p w14:paraId="157DAD41" w14:textId="77777777" w:rsidR="00145D7A" w:rsidRDefault="00145D7A" w:rsidP="00145D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D7A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здравоохранения РФ от 21 марта 2014 г. N 125н "Об </w:t>
      </w:r>
    </w:p>
    <w:p w14:paraId="01223C15" w14:textId="73EAE5C5" w:rsidR="00145D7A" w:rsidRDefault="00145D7A" w:rsidP="00145D7A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D7A">
        <w:rPr>
          <w:rFonts w:ascii="Times New Roman" w:hAnsi="Times New Roman" w:cs="Times New Roman"/>
          <w:bCs/>
          <w:sz w:val="24"/>
          <w:szCs w:val="24"/>
        </w:rPr>
        <w:t>утверждении национального календаря профилактических прививок и календаря профилактических прививок по эпидемическим показаниям"</w:t>
      </w:r>
    </w:p>
    <w:p w14:paraId="0AF0192D" w14:textId="70DDD8D6" w:rsidR="0099635F" w:rsidRPr="00FD0550" w:rsidRDefault="0099635F" w:rsidP="00145D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550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14:paraId="54377B9C" w14:textId="77777777" w:rsidR="0099635F" w:rsidRPr="00595051" w:rsidRDefault="0099635F" w:rsidP="0099635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550">
        <w:rPr>
          <w:rFonts w:ascii="Times New Roman" w:hAnsi="Times New Roman" w:cs="Times New Roman"/>
          <w:bCs/>
          <w:sz w:val="24"/>
          <w:szCs w:val="24"/>
        </w:rPr>
        <w:t xml:space="preserve">Педиатрия. Национальное руководство: в 2 томах – М.: ГЭОТАР-Медиа, 2009, том </w:t>
      </w:r>
      <w:r w:rsidRPr="00595051">
        <w:rPr>
          <w:rFonts w:ascii="Times New Roman" w:hAnsi="Times New Roman" w:cs="Times New Roman"/>
          <w:bCs/>
          <w:sz w:val="24"/>
          <w:szCs w:val="24"/>
        </w:rPr>
        <w:t>1−1024 с., том 2 – 1023 с.</w:t>
      </w:r>
    </w:p>
    <w:p w14:paraId="30BA49FB" w14:textId="16DA5948" w:rsidR="0099635F" w:rsidRPr="00145D7A" w:rsidRDefault="0099635F" w:rsidP="0099635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550">
        <w:rPr>
          <w:rFonts w:ascii="Times New Roman" w:hAnsi="Times New Roman" w:cs="Times New Roman"/>
          <w:bCs/>
          <w:sz w:val="24"/>
          <w:szCs w:val="24"/>
        </w:rPr>
        <w:t xml:space="preserve">Ежова Н. В., Русакова Е. М. Педиатрия: практикум. М.: ОНИКС. - 2015. – 527 с. </w:t>
      </w:r>
      <w:r w:rsidRPr="00145D7A">
        <w:rPr>
          <w:rFonts w:ascii="Times New Roman" w:hAnsi="Times New Roman" w:cs="Times New Roman"/>
          <w:bCs/>
          <w:sz w:val="24"/>
          <w:szCs w:val="24"/>
        </w:rPr>
        <w:t xml:space="preserve">справочное руководство /под ред.– Ростов н/Д.: Феникс, 2011.- 472 с.3. </w:t>
      </w:r>
    </w:p>
    <w:p w14:paraId="39861740" w14:textId="77777777" w:rsidR="0099635F" w:rsidRPr="00FD0550" w:rsidRDefault="0099635F" w:rsidP="0099635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36CFFC" w14:textId="77777777" w:rsidR="0099635F" w:rsidRPr="00FD0550" w:rsidRDefault="0099635F" w:rsidP="009963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411A1F" w14:textId="77777777" w:rsidR="00A51B9E" w:rsidRDefault="00A51B9E"/>
    <w:sectPr w:rsidR="00A51B9E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AAAB1" w14:textId="77777777" w:rsidR="007857DD" w:rsidRDefault="007857DD" w:rsidP="00145D7A">
      <w:pPr>
        <w:spacing w:after="0" w:line="240" w:lineRule="auto"/>
      </w:pPr>
      <w:r>
        <w:separator/>
      </w:r>
    </w:p>
  </w:endnote>
  <w:endnote w:type="continuationSeparator" w:id="0">
    <w:p w14:paraId="4F403CB8" w14:textId="77777777" w:rsidR="007857DD" w:rsidRDefault="007857DD" w:rsidP="0014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4689891"/>
      <w:docPartObj>
        <w:docPartGallery w:val="Page Numbers (Bottom of Page)"/>
        <w:docPartUnique/>
      </w:docPartObj>
    </w:sdtPr>
    <w:sdtContent>
      <w:p w14:paraId="30253633" w14:textId="09B57216" w:rsidR="00145D7A" w:rsidRDefault="00145D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9ADD28" w14:textId="77777777" w:rsidR="00145D7A" w:rsidRDefault="00145D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AEB14" w14:textId="77777777" w:rsidR="007857DD" w:rsidRDefault="007857DD" w:rsidP="00145D7A">
      <w:pPr>
        <w:spacing w:after="0" w:line="240" w:lineRule="auto"/>
      </w:pPr>
      <w:r>
        <w:separator/>
      </w:r>
    </w:p>
  </w:footnote>
  <w:footnote w:type="continuationSeparator" w:id="0">
    <w:p w14:paraId="64E98957" w14:textId="77777777" w:rsidR="007857DD" w:rsidRDefault="007857DD" w:rsidP="0014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2EF1"/>
    <w:multiLevelType w:val="hybridMultilevel"/>
    <w:tmpl w:val="663C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42A8"/>
    <w:multiLevelType w:val="hybridMultilevel"/>
    <w:tmpl w:val="AD507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476FB"/>
    <w:multiLevelType w:val="hybridMultilevel"/>
    <w:tmpl w:val="3282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0DC8"/>
    <w:multiLevelType w:val="hybridMultilevel"/>
    <w:tmpl w:val="C57CCB0E"/>
    <w:lvl w:ilvl="0" w:tplc="9138967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F1476"/>
    <w:multiLevelType w:val="hybridMultilevel"/>
    <w:tmpl w:val="4642C068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1E85"/>
    <w:multiLevelType w:val="hybridMultilevel"/>
    <w:tmpl w:val="D35E732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25049AA"/>
    <w:multiLevelType w:val="hybridMultilevel"/>
    <w:tmpl w:val="8276596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12DE7913"/>
    <w:multiLevelType w:val="hybridMultilevel"/>
    <w:tmpl w:val="49581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21C4E"/>
    <w:multiLevelType w:val="hybridMultilevel"/>
    <w:tmpl w:val="49DAA14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1AEF68BB"/>
    <w:multiLevelType w:val="hybridMultilevel"/>
    <w:tmpl w:val="F5E63640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633BC"/>
    <w:multiLevelType w:val="hybridMultilevel"/>
    <w:tmpl w:val="BA142F94"/>
    <w:lvl w:ilvl="0" w:tplc="91389670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20FE65F9"/>
    <w:multiLevelType w:val="hybridMultilevel"/>
    <w:tmpl w:val="AF7244D2"/>
    <w:lvl w:ilvl="0" w:tplc="8A78B7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05058F"/>
    <w:multiLevelType w:val="hybridMultilevel"/>
    <w:tmpl w:val="BCEC3D0C"/>
    <w:lvl w:ilvl="0" w:tplc="3468DF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71C58"/>
    <w:multiLevelType w:val="hybridMultilevel"/>
    <w:tmpl w:val="9DE8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C61F6"/>
    <w:multiLevelType w:val="hybridMultilevel"/>
    <w:tmpl w:val="46FED8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97B6C6F"/>
    <w:multiLevelType w:val="hybridMultilevel"/>
    <w:tmpl w:val="5F56BAD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3DB2220B"/>
    <w:multiLevelType w:val="hybridMultilevel"/>
    <w:tmpl w:val="81D4FFB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3E1A3375"/>
    <w:multiLevelType w:val="hybridMultilevel"/>
    <w:tmpl w:val="91364BA2"/>
    <w:lvl w:ilvl="0" w:tplc="8A78B7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3921B1"/>
    <w:multiLevelType w:val="hybridMultilevel"/>
    <w:tmpl w:val="8C8A05C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43DE6D51"/>
    <w:multiLevelType w:val="hybridMultilevel"/>
    <w:tmpl w:val="399C8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AC7A9E"/>
    <w:multiLevelType w:val="hybridMultilevel"/>
    <w:tmpl w:val="5162B67A"/>
    <w:lvl w:ilvl="0" w:tplc="8A78B7DE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48134B89"/>
    <w:multiLevelType w:val="hybridMultilevel"/>
    <w:tmpl w:val="B32AC37C"/>
    <w:lvl w:ilvl="0" w:tplc="8A78B7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5937DA"/>
    <w:multiLevelType w:val="hybridMultilevel"/>
    <w:tmpl w:val="F61299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FE028B"/>
    <w:multiLevelType w:val="hybridMultilevel"/>
    <w:tmpl w:val="2E804B24"/>
    <w:lvl w:ilvl="0" w:tplc="C8C6F7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4DC70A6D"/>
    <w:multiLevelType w:val="hybridMultilevel"/>
    <w:tmpl w:val="57B0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51612"/>
    <w:multiLevelType w:val="hybridMultilevel"/>
    <w:tmpl w:val="52167334"/>
    <w:lvl w:ilvl="0" w:tplc="0C7A147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5BAF1792"/>
    <w:multiLevelType w:val="hybridMultilevel"/>
    <w:tmpl w:val="3446EA2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5FAD4DD8"/>
    <w:multiLevelType w:val="hybridMultilevel"/>
    <w:tmpl w:val="EE20C6E6"/>
    <w:lvl w:ilvl="0" w:tplc="8EF4BE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 w15:restartNumberingAfterBreak="0">
    <w:nsid w:val="61C91C78"/>
    <w:multiLevelType w:val="hybridMultilevel"/>
    <w:tmpl w:val="DEBA0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D17EB"/>
    <w:multiLevelType w:val="hybridMultilevel"/>
    <w:tmpl w:val="8E56F5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BF2D0F"/>
    <w:multiLevelType w:val="hybridMultilevel"/>
    <w:tmpl w:val="0388BAAE"/>
    <w:lvl w:ilvl="0" w:tplc="9138967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A07641"/>
    <w:multiLevelType w:val="hybridMultilevel"/>
    <w:tmpl w:val="29B2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C7493"/>
    <w:multiLevelType w:val="hybridMultilevel"/>
    <w:tmpl w:val="070A8592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66F50"/>
    <w:multiLevelType w:val="hybridMultilevel"/>
    <w:tmpl w:val="3A88F02A"/>
    <w:lvl w:ilvl="0" w:tplc="0419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34" w15:restartNumberingAfterBreak="0">
    <w:nsid w:val="764507BF"/>
    <w:multiLevelType w:val="hybridMultilevel"/>
    <w:tmpl w:val="D6E24594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B228A"/>
    <w:multiLevelType w:val="hybridMultilevel"/>
    <w:tmpl w:val="A5E25A6A"/>
    <w:lvl w:ilvl="0" w:tplc="91389670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 w15:restartNumberingAfterBreak="0">
    <w:nsid w:val="78FC3C32"/>
    <w:multiLevelType w:val="hybridMultilevel"/>
    <w:tmpl w:val="F51E1390"/>
    <w:lvl w:ilvl="0" w:tplc="8A78B7DE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26"/>
  </w:num>
  <w:num w:numId="5">
    <w:abstractNumId w:val="6"/>
  </w:num>
  <w:num w:numId="6">
    <w:abstractNumId w:val="10"/>
  </w:num>
  <w:num w:numId="7">
    <w:abstractNumId w:val="15"/>
  </w:num>
  <w:num w:numId="8">
    <w:abstractNumId w:val="25"/>
  </w:num>
  <w:num w:numId="9">
    <w:abstractNumId w:val="23"/>
  </w:num>
  <w:num w:numId="10">
    <w:abstractNumId w:val="27"/>
  </w:num>
  <w:num w:numId="11">
    <w:abstractNumId w:val="35"/>
  </w:num>
  <w:num w:numId="12">
    <w:abstractNumId w:val="8"/>
  </w:num>
  <w:num w:numId="13">
    <w:abstractNumId w:val="18"/>
  </w:num>
  <w:num w:numId="14">
    <w:abstractNumId w:val="4"/>
  </w:num>
  <w:num w:numId="15">
    <w:abstractNumId w:val="2"/>
  </w:num>
  <w:num w:numId="16">
    <w:abstractNumId w:val="22"/>
  </w:num>
  <w:num w:numId="17">
    <w:abstractNumId w:val="0"/>
  </w:num>
  <w:num w:numId="18">
    <w:abstractNumId w:val="28"/>
  </w:num>
  <w:num w:numId="19">
    <w:abstractNumId w:val="24"/>
  </w:num>
  <w:num w:numId="20">
    <w:abstractNumId w:val="7"/>
  </w:num>
  <w:num w:numId="21">
    <w:abstractNumId w:val="9"/>
  </w:num>
  <w:num w:numId="22">
    <w:abstractNumId w:val="1"/>
  </w:num>
  <w:num w:numId="23">
    <w:abstractNumId w:val="19"/>
  </w:num>
  <w:num w:numId="24">
    <w:abstractNumId w:val="3"/>
  </w:num>
  <w:num w:numId="25">
    <w:abstractNumId w:val="30"/>
  </w:num>
  <w:num w:numId="26">
    <w:abstractNumId w:val="32"/>
  </w:num>
  <w:num w:numId="27">
    <w:abstractNumId w:val="29"/>
  </w:num>
  <w:num w:numId="28">
    <w:abstractNumId w:val="34"/>
  </w:num>
  <w:num w:numId="29">
    <w:abstractNumId w:val="36"/>
  </w:num>
  <w:num w:numId="30">
    <w:abstractNumId w:val="20"/>
  </w:num>
  <w:num w:numId="31">
    <w:abstractNumId w:val="14"/>
  </w:num>
  <w:num w:numId="32">
    <w:abstractNumId w:val="5"/>
  </w:num>
  <w:num w:numId="33">
    <w:abstractNumId w:val="21"/>
  </w:num>
  <w:num w:numId="34">
    <w:abstractNumId w:val="31"/>
  </w:num>
  <w:num w:numId="35">
    <w:abstractNumId w:val="33"/>
  </w:num>
  <w:num w:numId="36">
    <w:abstractNumId w:val="1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F9"/>
    <w:rsid w:val="00145D7A"/>
    <w:rsid w:val="00212C79"/>
    <w:rsid w:val="00413A6C"/>
    <w:rsid w:val="007857DD"/>
    <w:rsid w:val="008D3660"/>
    <w:rsid w:val="008E31E8"/>
    <w:rsid w:val="00934EF9"/>
    <w:rsid w:val="0099635F"/>
    <w:rsid w:val="00A51B9E"/>
    <w:rsid w:val="00CC415F"/>
    <w:rsid w:val="00C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B5BB"/>
  <w15:chartTrackingRefBased/>
  <w15:docId w15:val="{D240D227-D30A-4B22-BB13-029077A7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9635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99635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9635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99635F"/>
    <w:pPr>
      <w:spacing w:after="0" w:line="240" w:lineRule="auto"/>
    </w:pPr>
  </w:style>
  <w:style w:type="table" w:styleId="a4">
    <w:name w:val="Grid Table Light"/>
    <w:basedOn w:val="a1"/>
    <w:uiPriority w:val="40"/>
    <w:rsid w:val="00212C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14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D7A"/>
  </w:style>
  <w:style w:type="paragraph" w:styleId="a7">
    <w:name w:val="footer"/>
    <w:basedOn w:val="a"/>
    <w:link w:val="a8"/>
    <w:uiPriority w:val="99"/>
    <w:unhideWhenUsed/>
    <w:rsid w:val="0014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99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647158/53f89421bbdaf741eb2d1ecc4ddb4c33/" TargetMode="External"/><Relationship Id="rId18" Type="http://schemas.openxmlformats.org/officeDocument/2006/relationships/hyperlink" Target="https://base.garant.ru/70647158/53f89421bbdaf741eb2d1ecc4ddb4c33/" TargetMode="External"/><Relationship Id="rId26" Type="http://schemas.openxmlformats.org/officeDocument/2006/relationships/hyperlink" Target="https://base.garant.ru/70647158/53f89421bbdaf741eb2d1ecc4ddb4c3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647158/53f89421bbdaf741eb2d1ecc4ddb4c33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ase.garant.ru/70647158/53f89421bbdaf741eb2d1ecc4ddb4c33/" TargetMode="External"/><Relationship Id="rId12" Type="http://schemas.openxmlformats.org/officeDocument/2006/relationships/hyperlink" Target="https://base.garant.ru/70647158/53f89421bbdaf741eb2d1ecc4ddb4c33/" TargetMode="External"/><Relationship Id="rId17" Type="http://schemas.openxmlformats.org/officeDocument/2006/relationships/hyperlink" Target="https://base.garant.ru/70647158/53f89421bbdaf741eb2d1ecc4ddb4c33/" TargetMode="External"/><Relationship Id="rId25" Type="http://schemas.openxmlformats.org/officeDocument/2006/relationships/hyperlink" Target="https://base.garant.ru/70647158/53f89421bbdaf741eb2d1ecc4ddb4c33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70647158/53f89421bbdaf741eb2d1ecc4ddb4c33/" TargetMode="External"/><Relationship Id="rId20" Type="http://schemas.openxmlformats.org/officeDocument/2006/relationships/hyperlink" Target="https://base.garant.ru/70647158/53f89421bbdaf741eb2d1ecc4ddb4c33/" TargetMode="External"/><Relationship Id="rId29" Type="http://schemas.openxmlformats.org/officeDocument/2006/relationships/hyperlink" Target="https://base.garant.ru/70647158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647158/53f89421bbdaf741eb2d1ecc4ddb4c33/" TargetMode="External"/><Relationship Id="rId24" Type="http://schemas.openxmlformats.org/officeDocument/2006/relationships/hyperlink" Target="https://base.garant.ru/70647158/53f89421bbdaf741eb2d1ecc4ddb4c33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647158/53f89421bbdaf741eb2d1ecc4ddb4c33/" TargetMode="External"/><Relationship Id="rId23" Type="http://schemas.openxmlformats.org/officeDocument/2006/relationships/hyperlink" Target="https://base.garant.ru/70647158/53f89421bbdaf741eb2d1ecc4ddb4c33/" TargetMode="External"/><Relationship Id="rId28" Type="http://schemas.openxmlformats.org/officeDocument/2006/relationships/hyperlink" Target="https://base.garant.ru/70647158/53f89421bbdaf741eb2d1ecc4ddb4c33/" TargetMode="External"/><Relationship Id="rId10" Type="http://schemas.openxmlformats.org/officeDocument/2006/relationships/hyperlink" Target="https://base.garant.ru/70647158/53f89421bbdaf741eb2d1ecc4ddb4c33/" TargetMode="External"/><Relationship Id="rId19" Type="http://schemas.openxmlformats.org/officeDocument/2006/relationships/hyperlink" Target="https://base.garant.ru/70647158/53f89421bbdaf741eb2d1ecc4ddb4c33/" TargetMode="External"/><Relationship Id="rId31" Type="http://schemas.openxmlformats.org/officeDocument/2006/relationships/hyperlink" Target="https://base.garant.ru/70647158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647158/53f89421bbdaf741eb2d1ecc4ddb4c33/" TargetMode="External"/><Relationship Id="rId14" Type="http://schemas.openxmlformats.org/officeDocument/2006/relationships/hyperlink" Target="https://base.garant.ru/70647158/53f89421bbdaf741eb2d1ecc4ddb4c33/" TargetMode="External"/><Relationship Id="rId22" Type="http://schemas.openxmlformats.org/officeDocument/2006/relationships/hyperlink" Target="https://base.garant.ru/70647158/53f89421bbdaf741eb2d1ecc4ddb4c33/" TargetMode="External"/><Relationship Id="rId27" Type="http://schemas.openxmlformats.org/officeDocument/2006/relationships/hyperlink" Target="https://base.garant.ru/70647158/53f89421bbdaf741eb2d1ecc4ddb4c33/" TargetMode="External"/><Relationship Id="rId30" Type="http://schemas.openxmlformats.org/officeDocument/2006/relationships/hyperlink" Target="https://base.garant.ru/3100000/" TargetMode="External"/><Relationship Id="rId8" Type="http://schemas.openxmlformats.org/officeDocument/2006/relationships/hyperlink" Target="https://base.garant.ru/70647158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8276</Words>
  <Characters>47179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</dc:creator>
  <cp:keywords/>
  <dc:description/>
  <cp:lastModifiedBy>Гражданин</cp:lastModifiedBy>
  <cp:revision>4</cp:revision>
  <dcterms:created xsi:type="dcterms:W3CDTF">2020-10-04T14:44:00Z</dcterms:created>
  <dcterms:modified xsi:type="dcterms:W3CDTF">2020-10-04T15:55:00Z</dcterms:modified>
</cp:coreProperties>
</file>