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0" w:afterLines="0"/>
        <w:jc w:val="center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 xml:space="preserve">Тема 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«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>Диагностика сахарного диабета, ожирения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»</w:t>
      </w:r>
    </w:p>
    <w:p>
      <w:pPr>
        <w:tabs>
          <w:tab w:val="left" w:pos="180"/>
        </w:tabs>
        <w:suppressAutoHyphens/>
        <w:spacing w:beforeLines="0" w:afterLines="0"/>
        <w:jc w:val="center"/>
        <w:rPr>
          <w:rFonts w:hint="default" w:ascii="Times New Roman" w:hAnsi="Times New Roman" w:eastAsia="Times New Roman"/>
          <w:b/>
          <w:color w:val="auto"/>
          <w:sz w:val="28"/>
          <w:szCs w:val="24"/>
          <w:lang w:val="ru-RU"/>
        </w:rPr>
      </w:pPr>
    </w:p>
    <w:p>
      <w:pPr>
        <w:keepNext/>
        <w:keepLines/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Сахарный диабет</w:t>
      </w:r>
    </w:p>
    <w:p>
      <w:pPr>
        <w:keepNext/>
        <w:keepLines/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11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Сахарный диабет (СД)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это группа метаболических (обменных) заболеваний, характеризующихся гипергликемией, которая является результатом дефектов секреции инсулина, действия инсулина или обоих этих факторов.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Согласно определению ВОЗ (1985), сахарный диабет — состояние хронической гипергликемии, обусловленное воздействием на организм генетических и экзогенных факторов.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Сахарным диабетом болеют в любом возрасте как мужчины, так и женщины. Примерно на 5% случаев СД возникает в возрасте до 10 лет и длится всю жизнь. Распространенность СД среди населения различных стран неодинакова, но число заболевших и общего числа больных неуклонно увеличивается. К концу XX в. в мире насчитывалось 120 млн пациентов с СД. По прогнозам ВОЗ, эта цифра в начале XXI в. должна была увеличится до 160 млн.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Длительно протекающая хроническая гипергликемия приводит к развитию осложнений со стороны глаз, почек, сердца, ног. СД является ведущей причиной развития слепоты, в 25% случаев ответственен за развитие терминальной почечной недостаточности. У лиц с диабетом в 2 раза чаще развиваются заболевания сердца по сравнению с нормальной популяцией.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Выделяется два основных типа СД: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инсулинозависимый сахарный диабет (ИЗСД), или СД I типа, и инсулинонезависимый сахарный диабет (ИНСД), или СД II типа.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ИЗСД имеет место недостаточность секреции инсулина (абсолютная инсулиновая недостаточность).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ИНСД развивается недостаточность действия инсулина, появляется резистентность периферических тканей к инсулину (относительная инсулиновая недостаточность).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Критерии диагностики нарушенной толерантности к глюкозе: гликемия натощак &lt; 7ммоль/л, гликемия через 2 часа после нагрузки глюкозой (75,0) х 8, но &lt; 11 ммоль/л.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Классификация сахарного диабета и близких категорий нарушения толерантности к глюкозе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(доклад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ис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следовательской группы ВОЗ по сахарному диабету, 1994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г.)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А.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Клинические классы: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Сахарный диабет.</w:t>
      </w:r>
    </w:p>
    <w:p>
      <w:pPr>
        <w:widowControl/>
        <w:tabs>
          <w:tab w:val="left" w:pos="624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Инсулинозависимый сахарный диабет.</w:t>
      </w:r>
    </w:p>
    <w:p>
      <w:pPr>
        <w:widowControl/>
        <w:tabs>
          <w:tab w:val="left" w:pos="639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Инсулинонезависимый сахарный диабет: а) у лиц без ожирения; б) у лиц с ожирением.</w:t>
      </w:r>
    </w:p>
    <w:p>
      <w:pPr>
        <w:widowControl/>
        <w:tabs>
          <w:tab w:val="left" w:pos="629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Сахарный диабет, связанный с нарушением питания.</w:t>
      </w:r>
    </w:p>
    <w:p>
      <w:pPr>
        <w:widowControl/>
        <w:tabs>
          <w:tab w:val="left" w:pos="644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Другие типы диабета, связанные с определенным состоянием и синдромами: а) заболеваниями поджелудочной железы; б) заболеваниями гормональной этиологии; в) состояниями, вызванными лекарственными средствами или химическими соединениями.</w:t>
      </w:r>
    </w:p>
    <w:p>
      <w:pPr>
        <w:widowControl/>
        <w:tabs>
          <w:tab w:val="left" w:pos="639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Нарушенная толерантность к глюкозе: а) у лиц без ожирения; б) у лиц с ожирением.</w:t>
      </w:r>
    </w:p>
    <w:p>
      <w:pPr>
        <w:widowControl/>
        <w:tabs>
          <w:tab w:val="left" w:pos="634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Сахарный диабет беременных (включая нарушенную толерантность к глюкозе).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Б.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Классы статистического риска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(лица с нормальной толерантностью к глюкозе, но со значительно увеличенным риском развития диабета):</w:t>
      </w:r>
    </w:p>
    <w:p>
      <w:pPr>
        <w:widowControl/>
        <w:tabs>
          <w:tab w:val="left" w:pos="639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Предшествующее нарушение толерантности к глюкозе.</w:t>
      </w:r>
    </w:p>
    <w:p>
      <w:pPr>
        <w:widowControl/>
        <w:tabs>
          <w:tab w:val="left" w:pos="916"/>
        </w:tabs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Потенциальное нарушение толерантности к глюкозе.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Инсулинозависимый сахарный диабет (СД I типа)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Инсулинозависимый сахарный диабет — аутоиммунное заболевание, развивающееся при наследственной предрасположенности к нему под воздействием провоцирующих факторов внешней среды.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ИЗСД еще называют диабетом с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ювенильным началом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так как развивается преимущественно у лиц молодого возраста.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Пациенты с диагнозом, установленным до 35 лет, составляют 50%. Инсулин является необходимым фактором предотвращения быстрого развития тяжелой дегидратации, кетоацидоза и смерти. Поэтому лица с ИЗСД находятся в жизненно важной зависимости от инсулина.</w:t>
      </w:r>
    </w:p>
    <w:p>
      <w:pPr>
        <w:widowControl/>
        <w:spacing w:beforeLines="0" w:afterLines="0" w:line="206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Повышают вероятность развития СД I типа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факторы риска: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Отягощенная по сахарному диабету наследственность.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Аутоиммунные заболевания (аутоиммунный тиреоидит, хроническая надпочечниковая недостаточность).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Вирусные инфекции, вызывающие воспаление островков Лангерганса и поражение Р-клеток поджелудочной железы.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Этиология.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1.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Генетические факторы и маркеры.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Роль генетического фактора как причины сахарного диабета окончательно доказана. ИЗСД считается полигенным заболеванием, в основе которого лежат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мутантных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диабетических гена в 6-й хромосоме.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Эти гены или группа генов рецессивным путем передают по наследству предрасположенность к аутоиммунному поражению инсулярного аппарата поджелудочной железы или повышенную чувствительность Р-клеток к вирусным антигенам. Генетическая предрасположенность к ИЗСД связана с определенными генами HLA-системы, которые считаются маркерами этой предрасположенности.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 лиц с наличием генетической предрасположенности к ИЗСД изменена реакция на факторы внешней среды, у них ослаблен противовирусный иммунитет, и они чрезвычайно подвержены цитотоксическому повреждению Р-клеток вирусами и химическими агентами.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2.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Вирусная инфекция.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Наиболее часто появлению ИЗСД предшествуют вирусные инфекции: краснуха, вирус Коксаки В, вирус гепатита В, эпидемического паротита, инфекционного мононуклеоза, цитомегаловирус, вирус гриппа и др.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Роль вируса подтверждается сезонностью заболевания СД (часто впервые диагностируются случаи ИЗСД у детей в периоды эпидемий гриппа, в зимние месяцы).</w:t>
      </w:r>
    </w:p>
    <w:p>
      <w:pPr>
        <w:widowControl/>
        <w:spacing w:beforeLines="0" w:afterLines="0" w:line="209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Патогенез. В основе патогенеза ИЗСД лежит деструкция Р-клеток островков Лангерганса. Механизм повреждения клеток запускается взаимодействием внешнего антигена (вируса, цитотоксического фактора) с макрофагом, в результате чего р-клетка становится аутоантигеном.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Огромную роль в развитии болезни играют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аутоиммунные процессы. У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пациентов с ИЗСД обнаруживаются антитела к антигенам — компонентам островков, формируются иммунные комплексы, развивается аутоиммунный инсулит, итогом которого является деструкция подавляющего большинства Р-клеток островков Ларгерганса и развитие абсолютной инсулиновой недостаточности.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патогенезе ИЗСД имеет значение также генетически обусловленное снижение способности Р-клеток к регенерации у лиц, предрасположенных к ИЗСД. В норме регенерация Р-клеток осуществляется в течение 15-30 суток.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Клинически явный диабет развивается, когда происходит деструкция и гибель 85-90% Р-клеток.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Инсулинонезависимый сахарный диабет (СД II типа)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рассматривается как гетерогенное заболевание, характеризующееся нарушением секреции инсулина и чувствительности периферических тканей к инсулину.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Факторы риска ИНСД: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1)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Наследственная предрасположенность.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Генетическая основа ИНСД прослеживается почти в 100% случаев. Риск развития ИНСД возрастает в 2-6 раз, если родители пациента страдают сахарным диабетом. 2)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Ожирение.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Риск развития СД при ожирении I стадии увеличивается в 2 раза, при II стадии — в 5 раз, при III стадии — более чем в 10 раз. ИНСД развивается чаще при абдоминальной форме ожирения, чем при распределении жира в нижних частях тела.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Генетический фактор.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Подтверждением генетической основы ИНСД служит то обстоятельство, что у обоих однояйцевых близнецов он развивается в 95-100%. Предполагается наличие двух дефективных генов, один из которых ответственен за нарушение секреции инсулина, второй — за развитие инсулинорезистентности (дефекты генов II и соответственно 12 хромосомы). Предполагается, что ИНСД передается доминантным путем.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Избыточное питание и ожирение.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Способствующим развитию диабета является употребление высококалорийной пищи с большим количеством легко всасывающихся углеводов, сладостей, алкоголя и дефицит растительной клетчатки. Роль такого питания возрастает, если человек ведет малоподвижный образ жизни.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В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основе патогенеза ИНСД лежат три основных механизма: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 поджелудочной железе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нарушается секреция инсулина;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 периферических тканях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 первую очередь в мышцах) — мышцы становятся резистентными к инсулину, что приводит к нарушению транспорта и метаболизма глюкозы;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 печени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повышается продукция глюкозы.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Нарушение утилизации глюкозы тканями, недостаток инсулина и увеличение количества вырабатываемой печенью глюкозы приводит к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гипергликемии.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Нарушения метаболизма при сахарном диабете.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Основная причина всех метаболических нарушений и клинических проявлений сахарного диабета — это дефицит инсулина или его действия.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Инсулин влияет на все виды обмена веществ. Этим объясняются клинические симптомы сахарного диабета.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Клиническая картина явного сахарного диабета очень характерна.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Основные жалобы пациентов с СД: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выраженная общая и мышечная слабость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 связи с дефицитом образования энергии, гликогена и белка в мышцах);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жажда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 период декомпенсации пациенты выпивают 3-5 литров жидкости в сутки; часто они выпивают много воды ночью; чем выше гипергликемия, тем сильнее выражена жажда);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сухость во рту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 связи с обезвоженностью и снижением функции слюнных желез);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полиурия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(у детей может быть ночное недержание мочи);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похудание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(при ИЗСД) 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ожирение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(при ИНСД);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полибулия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повышенный аппетит (при декомпенсации аппетит снижается);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кожный зуд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(в области гениталий у женщин).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Другие жалобы обусловлены поражением внутренних органов, сосудистой и нервной систем.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Указанные выше жалобы при ИЗСД развиваются быстро, иногда у молодых людей диагноз ИЗСД выставляется впервые при развитии коматозного состояния.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ИНСД развивается постепенно, незаметно и часто диагностируется случайно при профилактических осмотрах (выявление гипергликемии).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Симптомы со стороны различных органов и систем. Кожа и мышечная система.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 период декомпенсации бывает сухость кожи, снижение ее тургора и эластичности. Часто наблюдаются рецидивирующий фурункулез, гидроаденит, грибковые поражения кожи (эпидермофития стоп). Вследствие гиперлипидемии — ксантоматоз кожи, в области век — ксантелазмы (желтые липидные пятна). У некоторых пациентов развивается липоидный некробиоз кожи с ее истончением и изъязвлением.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Ногти ломкие, тусклые, с исчерченностью и желтоватой окраской. Иногда на коже появляется вителиго. Характерны похудание, атрофия мышц и снижение мышечной силы.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Система органов пищеварения.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Наиболее часто встречаются изменения: прогрессирующий кариес; парадонтоз, расшатывание и выпадение волос; гингивит, стоматит; хронический гастрит, дуоденит, снижение секреторной функции желудка; редко язвенная болезнь желудка и 12-перстной кишки; диарея, стеаторея, атрофический хронический энтерит; жировой гепатоз, хронический холецистит со склонностью к образованию камней; дискинезии желчевыводящих путей.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Сердечно-сосудистая система.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Сахарный диабет способствует раннему развитию атеросклероза и ишемической болезни сердца.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ИБС при сахарном диабете развивается раньше, протекает тяжелее и чаще дает осложнения. Инфаркт миокарда является причиной смерти у почти 50% пациентов с сахарным диабетом. Артериальная гипертензия встречается более чем в 50% случаев при СД.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Диабетическая миокардиодистрофия встречается чаще в возрасте до 40 лет без признаков атеросклероза, с развитием дилатации левого желудочка и сердечной недостаточности.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Дыхательная система.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Пациенты предрасположены к туберкулезу легких, частым пневмониям. Они часто болеют острым бронхитом и предрасположены к переходу его в хроническую форму.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Система мочевыделения.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Часто встречаются циститы, пиелонефриты, может быть карбункул, абсцесс почек. 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Острые осложнения сахарного диабета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это осложнения, возникающие в течение короткого промежутка времени вследствие плохого метаболического контроля. Обычно они развиваются в течение минут или часов, когда сахар крови низкий, и в течение часов или дней, когда уровень сахара в сыворотке крови слишком высокий.</w:t>
      </w:r>
    </w:p>
    <w:p>
      <w:pPr>
        <w:widowControl/>
        <w:spacing w:beforeLines="0" w:after="8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8"/>
          <w:szCs w:val="24"/>
          <w:lang w:val="ru-RU"/>
        </w:rPr>
        <w:t>Гипогликемия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состояние, при котором уровень гликемии ниже 3 ммоль/л. Наиболее частые причины гипогликемии: введение очень большой дозы инсулина; недостаточное потребление углеводов; поздний или пропущенный прием пищи; большая, чем обычно, физическая нагрузка; большая доза препаратов сульфанилмочевины; значительная алкогольная нагрузка.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Типичные симптомы гипогликемии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дрожь, сердцебиение, потливость и чувство голода — вызваны активацией вегетативной нервной системы. Эти симптомы служат в качестве симптомов-предвестников, которые в случае коррекции низкого сахара крови предотвращают развитие тяжелого гипогликемического состояния.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Неврологические симптомы: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снижение психомоторных навыков, раздражительность или агрессия, спутанность мыслей, судороги, кома. В основе их появления лежит острая нехватка глюкозы для функционирования головного мозга.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Неспецифические симптомы: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головная боль, головокружение, общая слабость и парестезия.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Гипогликемия может быть умеренной, когда преобладают симптомы вегетативной нервной системы, умеренные неврологические симптомы и головная боль. На этой стадии гипогликемии пациент может оказать сам себе помощь, приняв пищу или сахар, и не требует посторонней помощи. Тяжелая гипогликемия при уровне глюкозы в крови меньше 2 ммоль/л. Функции головного мозга нарушены вплоть до развития комы, судорог. На этой стадии пациент не может оказать сам себе помощь, требуется профессиональная помощь в условиях стационара.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Симптомы гипогликемической комы: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сознание утрачено; кожа влажная; тонус мышц высокий, судороги; сухожильные рефлексы высокие; зрачки расширены; дыхание обычное, запаха ацетона в выдыхаемом воздухе нет; пульс и АД нормальные; живот безболезнен, не напряжен.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прогрессировании комы развивается отек головного мозга.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Последствия гипогликемической комы.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Ближайшие (через несколько часов после комы) — гемипарезы, гемиплегии, инфаркт миокарда, нарушение мозгового кровообращения. Отдаленные — развиваются через несколько дней, педель, месяцев. Они проявляются энцефалопатией (головные боли, снижение памяти, интеллекта), эпилепсией, паркинсонизмом.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Симптомы гипогликемии обычно развиваются в определенной последовательности у каждого конкретного па-</w:t>
      </w:r>
    </w:p>
    <w:p>
      <w:pPr>
        <w:widowControl/>
        <w:spacing w:beforeLines="0" w:afterLines="0" w:line="209" w:lineRule="atLeas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циента (один пациент при умеренной гипогликемии чувствует дрожь, а другой — голод). У пациентов с СД может быть ночная гипогликемия. Она развивается обычно между 2-4 часами ночи и проявляется дрожью и обильной потливостью, от которых пациенты не просыпаются, а симптом наблюдают родственники. После пробуждения у пациентов влажное белье, головная боль, головокружения или забывчивость.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8"/>
          <w:szCs w:val="24"/>
          <w:lang w:val="ru-RU"/>
        </w:rPr>
        <w:t>Диабетический кетоацидоз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(гипергликемическая, гиперкетонемическая, ацидотическая кома). Кетоацидоз — состояние, характеризующееся значительным повышением уровня глюкозы в крови и значительными нарушениями метаболизма жиров и белков. Он возникает только у пациентов при ИЗСД, это критическое состояние, требующее срочной госпитализации. Смертность вследствие диабетического кетоацидоза составляет около 5%.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Основные причины кетоацидоза: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пропущенная инъекция инсулина, недиагностированный диабет, интеркуррентные заболевания, особенно острые инфекции.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Симптомы.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Кетоацидоз развивается в течение нескольких часов или 1,5-2 дней. Основные симптомы подразделяются на стадии:</w:t>
      </w:r>
    </w:p>
    <w:p>
      <w:pPr>
        <w:widowControl/>
        <w:tabs>
          <w:tab w:val="left" w:pos="600"/>
        </w:tabs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Стадия умеренного кетоацидоза — симптомы: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Сознание сохранено, отмечается вялость, сонливость.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Снижение аппетита, тошнота, жажда, сухость во рту (губ, языка, слизистой оболочки), боли в животе, головная боль, шум в ушах.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Гиперемия и сухость кожи.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Запах ацетона в комнате, где находится пациент.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Тахикардия, тоны сердца приглушены.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Гипергликемия до 18-20 ммоль/л, кетонемия до 5,2 ммоль/л.</w:t>
      </w:r>
    </w:p>
    <w:p>
      <w:pPr>
        <w:widowControl/>
        <w:tabs>
          <w:tab w:val="left" w:pos="519"/>
        </w:tabs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Гиперкетонемическая (гипергликемическая) прекома: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"V Сознание сохранено, отмечается вялость, заторможенность, на вопросы пациент отвечает тихо, невнятно.</w:t>
      </w:r>
    </w:p>
    <w:p>
      <w:pPr>
        <w:widowControl/>
        <w:spacing w:beforeLines="0" w:afterLines="0" w:line="209" w:lineRule="atLeast"/>
        <w:ind w:left="38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Резкая слабость, жажда, сухость во рту, тошнота, рвота, анорексия, боли в животе и сердце, снижение зрения, поллакиурия.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Кожа сухая, шершавая, холодная.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Черты лица заострены, глаза запавшие, глазные яблоки мягкие, диабетический румянец.</w:t>
      </w:r>
    </w:p>
    <w:p>
      <w:pPr>
        <w:widowControl/>
        <w:spacing w:beforeLines="0" w:afterLines="0" w:line="209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Тонус мышц резко снижен.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Дыхание Куссмауля с резким запахом ацетона в выдыхаемом воздухе.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Сухожильные рефлексы снижены.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Гипергликемия — 20-30 ммоль/л, гипонатриемия, гипокалиемия, увеличено количество мочевины, креатинина.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Если пациенту в этот период не оказать помощь, через 1-2 часа он впадает в кетоацидотическую кому.</w:t>
      </w:r>
    </w:p>
    <w:p>
      <w:pPr>
        <w:widowControl/>
        <w:spacing w:beforeLines="0" w:afterLines="0" w:line="211" w:lineRule="atLeast"/>
        <w:ind w:left="380" w:hanging="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1. Гиперкетонемическая (кетоацидотическая) кома: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Сознание полностью отсутствует; шумное дыхание Куссмауля, запах ацетона.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Сухость кожи, губ, языка, потрескавшиеся губы, эластичность кожи резко снижена.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Кожа холодная, температура тела снижена.</w:t>
      </w:r>
    </w:p>
    <w:p>
      <w:pPr>
        <w:widowControl/>
        <w:spacing w:beforeLines="0" w:afterLines="0" w:line="211" w:lineRule="atLeast"/>
        <w:ind w:firstLine="38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Зрачки сужены.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Тонус мышц снижен, сухожильные рефлексы отсутствуют.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Пульс учащен, нитевидный, АД резко снижено.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Тоны сердца глухие, аритмичные.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Живот вздут, увеличенная плотная печень.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Непроизвольные мочеиспускания, возможна анурия.</w:t>
      </w:r>
    </w:p>
    <w:p>
      <w:pPr>
        <w:widowControl/>
        <w:spacing w:beforeLines="0" w:afterLines="0" w:line="211" w:lineRule="atLeast"/>
        <w:ind w:left="720" w:hanging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Гипергликемия больше 30 ммоль/л, в крови повышено содержание мочевины, креатинина, ацидоз, в моче — ацетон, кетоновые тела, сахар.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8"/>
          <w:szCs w:val="24"/>
          <w:lang w:val="ru-RU"/>
        </w:rPr>
        <w:t>Гипергликемическая (неацидотическая), гиперосмолярная кома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это грозное осложнение сахарного диабета, являющееся следствием дефицита инсулина и характеризующееся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дегидратацией, гипергликемией, гиперосмолярностью,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но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отсутствием кетоацидоза.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Причины: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избыточный прием или введение глюкозы, все причины, ведущие к дегидратации (поносы, рвота, работа в горячих цехах, обширные ожоги, массивная кровопотеря).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основе развития осложнения играют роль два пусковых механизма: гипергликемия и дегидратация, в результате чего резко возрастает осмолярность крови, гипернатриемия, что сопровождается внутримозговыми и субдуральными кровоизлияниями.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Гиперлактацидотическая кома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Это осложнение СД, развивающееся вследствие дефицита инсулина и накопления в крови большого количества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молочной кислоты,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что ведет к тяжелому ацидозу и потере сознания.</w:t>
      </w:r>
    </w:p>
    <w:p>
      <w:pPr>
        <w:widowControl/>
        <w:spacing w:beforeLines="0" w:after="10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Причины: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инфекционные и воспалительные заболевания, гипоксемия при бронхиальной астме, врожденных пороках сердца, почечная и печеночная недостаточность, хронический алкоголизм, лечение бигуанидами. В отличие от гипергликемической комы в сыворотке крови определяется большое количество молочной кислоты.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Хронические осложнения сахарного диабета (диабетические ангиопатии). 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Диабетическая ангиопатия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генерализованное поражение сосудов при СД, распространяющееся как на мелкие сосуды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(микроангиопатии),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так и на артерии крупного и среднего калибра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(микроангиопатии).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Эти осложнения развиваются через несколько лет после разгара заболевания.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Диабетическая макроангиопатия.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Основным морфологическим проявлением ее является атеросклероз артерий крупного и среднего калибра. Особенностями атеросклеротического поражения ног при СД является более диффузное и тяжелое поражение, которое проявляется в более молодом возрасте, чем при обычном атеросклерозе. Развивается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гангрена стопы,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которая часто инфицируется.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Диабетическая микроангиопатия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играет ведущую роль в нарушении функции всех органов и систем, особенно почек и глаз. Микроангиопатии чаще развиваются при ИЗСД.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Диабетическая нефропатия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ведет к нефроангиосклерозу и ХПН.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Диабетическая ретинопатия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является основной причиной слепоты при сахарном диабете. Подтверждается диагноз офтальмологом.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Микроангиопатия нижних конечностей.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 выраженную стадию пациенты жалуются на зябкость, слабость в ногах, боли преимущественно в покое. При осмотре: гипотрофия мышц голеней и стопы, цианоз пальцев, гиперкератоз, сухость кожи, трофические изменения ногтей, язвы голеней или стоп, сухая или влажная гангрена. Пульсация на артериях стоп сохраняется.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Диабетическая нейропатия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одно из самых частых осложнений сахарного диабета. Это полинейропатия черепно-мозговых нервов, вегетативной нервной системы. Клинические формы висцеральной нейропатии: атония желудка, желчного пузыря, запор, диарея, недержание кала, нарушение функции мочевого пузыря, половой функции и др.</w:t>
      </w:r>
    </w:p>
    <w:p>
      <w:pPr>
        <w:widowControl/>
        <w:spacing w:beforeLines="0" w:afterLines="0" w:line="214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Степени тяжести сахарного диабета.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Критерии степени тяжести ИЗСД.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Легкое течение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неосложненный сахарный диабет.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Средняя степень тяжести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неосложненное течение, начальные проявления ретинопатии.</w:t>
      </w:r>
    </w:p>
    <w:p>
      <w:pPr>
        <w:widowControl/>
        <w:spacing w:beforeLines="0" w:afterLines="0" w:line="211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Тяжелая степень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наличие тяжелых клинических проявлений диабетической нейропатии, микро- и макроангиопатии с трофическими язвами, гангреной, утратой зрения, ХПН и др.</w:t>
      </w:r>
    </w:p>
    <w:p>
      <w:pPr>
        <w:widowControl/>
        <w:spacing w:beforeLines="0" w:afterLines="0" w:line="192" w:lineRule="atLeast"/>
        <w:ind w:firstLine="760"/>
        <w:jc w:val="lef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i/>
          <w:color w:val="000000"/>
          <w:sz w:val="28"/>
          <w:szCs w:val="24"/>
          <w:lang w:val="ru-RU"/>
        </w:rPr>
        <w:t xml:space="preserve">Критерии степени тяжести </w:t>
      </w:r>
      <w:bookmarkStart w:id="0" w:name="_GoBack"/>
      <w:bookmarkEnd w:id="0"/>
      <w:r>
        <w:rPr>
          <w:rFonts w:hint="default" w:ascii="Times New Roman" w:hAnsi="Times New Roman" w:eastAsia="Times New Roman"/>
          <w:b/>
          <w:i/>
          <w:color w:val="000000"/>
          <w:sz w:val="28"/>
          <w:szCs w:val="24"/>
          <w:lang w:val="ru-RU"/>
        </w:rPr>
        <w:t>СД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. 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Легкая степень тяжести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СД компенсируется диетой, возможна начальная ретинопатия, нейропатия, ангиопатия нижних конечностей.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Средняя степень тяжести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— СД компенсируется диетой и сахароснижающими пероральными препаратами. Клинические проявления нейропатий, ретинопатий, ангиопатий, но они не вызывают тяжелых нарушений функций органов и систем.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признаки анемии (при развитии ХПН, упорных поносах на почве диабетической энтеропатии).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 АМ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высокая плотность, глюкозурия, при кетоацидозе — ацетон.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гипергликемия, гипоальбуминемия, гипергам- маглобулинемия, гиперхолестеринемия. При развитии ХПН — повышение уровня мочевины и креатинина.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Когда симптомы диабета отсутствуют, а содержание глюкозы в крови ниже патологического уровня, но выше нормального, то для выявления нарушений углеводного обмена проводится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глюкозотолерантный тест с нагрузкой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(75 г глюкозы, растворенной в 200 мл воды) и определением сахара в крови через 1 и 2 часа.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Нарушенная толерантность к глюкозе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характеризуется следующими критериями: концентрация глюкозы натощак в сыворотке венозной крови не более 7,8 ммоль/л; содержание сахара через час после нагрузки должно быть увеличено в сыворотке венозной крови более 11,1 ммоль/л; уровень глюкозы через 2 часа после нагрузки глюкозой должен находиться между нормальными значениями и цифрами, характерными для сахарного диабета: в сыворотке венозной крови — 6,7-10 ммоль/л.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Инструментальные методы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Исследование глазного дна: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признаки диабетической ретинопатии.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Реовазография нижних конечностей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определение степени кровотока в периферических сосудах конечностей.</w:t>
      </w:r>
    </w:p>
    <w:p>
      <w:pPr>
        <w:widowControl/>
        <w:spacing w:beforeLines="0" w:after="22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Радиоизотопная ренография-,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при подозрении на нефросклероз.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Радиоизотопное сканирование почек. УЗИ поджелудочной железы.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Рекомендуется консультация невролога.</w:t>
      </w:r>
    </w:p>
    <w:p>
      <w:pPr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Ожирение</w:t>
      </w:r>
    </w:p>
    <w:p>
      <w:pPr>
        <w:widowControl/>
        <w:spacing w:beforeLines="0" w:afterLines="0" w:line="211" w:lineRule="atLeast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</w:p>
    <w:p>
      <w:pPr>
        <w:widowControl/>
        <w:spacing w:beforeLines="0" w:afterLines="0" w:line="211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Ожирение представляет собой заболевание, характеризующееся избыточным накоплением жира в различных тканях и органах человека.</w:t>
      </w:r>
    </w:p>
    <w:p>
      <w:pPr>
        <w:widowControl/>
        <w:spacing w:beforeLines="0" w:afterLines="0" w:line="211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Оно возникает тогда, когда поступление энергии в организм с пищей превышает энергетические расходы и представляет опасность для здоровья.</w:t>
      </w:r>
    </w:p>
    <w:p>
      <w:pPr>
        <w:widowControl/>
        <w:spacing w:beforeLines="0" w:afterLines="0" w:line="211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Во всем мире сейчас насчитывается около 250 млн людей, страдающих ожирением, что составляет около 7% всего взрослого населения планеты (У. Брау, 1999 г.)</w:t>
      </w:r>
    </w:p>
    <w:p>
      <w:pPr>
        <w:widowControl/>
        <w:spacing w:beforeLines="0" w:after="80" w:afterLines="0" w:line="211" w:lineRule="atLeast"/>
        <w:ind w:firstLine="3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Эксперты ВОЗ предполагают двукратное увеличение количества лиц с ожирением к 2020-2025 гг. по сравнению с 2000 г., что составляет 45-50% населения США, 30-40% — Австралии, более 20% — Бразилии и России.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Ожирение признано ВОЗ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новой хронической неинфекционной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эпидемией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»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XXI века.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Ожирение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это эпидемическое заболевание. Оно является последствием чрезмерного потребления жиров. Это многофакторное хроническое заболевание, требующее медицинского вмешательства, характеризуется избытком жира в организме.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 ожирением связано увеличение заболеваемости артериальной гипертензией в 2,9 раза чаще, чем у лиц без ожирения, гиперхолестеринемиями у молодых в 2,1 раза чаще, чем у лиц без ожирения; нарушением углеводного обмена, включая сахарный диабет, в 2,9 раза чаще, чем без ожирения. Чаще при ожирении наблюдаются гормонозависимые и гормононезависимые онкологические заболевания. Наблюдается повышенная заболеваемость и другими сопутствующими ожирению заболеваниями: деформирующий артроз, заболевания печени и желчного пузыря, тромбоэмболические состояния.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Ожирение — это временная нетрудоспособность, инвалидность, снижение заработка, снижение качества жизни и преждевременная смерть.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Этиология ожирения.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Причины, вызывающие энергетический дисбаланс, многообразны, однако действуют они, как правило, в сочетании друг с другом.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Факторы риска развития ожирения</w:t>
      </w:r>
    </w:p>
    <w:p>
      <w:pPr>
        <w:widowControl/>
        <w:tabs>
          <w:tab w:val="left" w:pos="571"/>
        </w:tabs>
        <w:spacing w:beforeLines="0" w:afterLines="0" w:line="211" w:lineRule="atLeast"/>
        <w:ind w:left="640" w:hanging="40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Генетические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наследственный фактор имеет мето у 40% лиц с ожирением. В настоящее время выделено 20 генов, ответственных за развитие ожирения и некоторых его осложнений. Гены, определяющие предрасположенность к ожирению, повышают риск ожирения, влияют на возможность накопления жира в организме.</w:t>
      </w:r>
    </w:p>
    <w:p>
      <w:pPr>
        <w:widowControl/>
        <w:tabs>
          <w:tab w:val="left" w:pos="571"/>
        </w:tabs>
        <w:spacing w:beforeLines="0" w:afterLines="0" w:line="211" w:lineRule="atLeast"/>
        <w:ind w:left="640" w:hanging="40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Демографические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пол (преимущественно женский), возраст (уязвимые периоды — полового созревания, угасание репродуктивной функции), национальность.</w:t>
      </w:r>
    </w:p>
    <w:p>
      <w:pPr>
        <w:widowControl/>
        <w:tabs>
          <w:tab w:val="left" w:pos="571"/>
        </w:tabs>
        <w:spacing w:beforeLines="0" w:afterLines="0" w:line="211" w:lineRule="atLeast"/>
        <w:ind w:left="640" w:hanging="40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Особенности пищевого поведения — злоупотребление высококалорийными продуктами, пропуск завтраков, вечернее или ночное переедание,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заедание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стресса или депрессии, избыточное употребление алкоголя.</w:t>
      </w:r>
    </w:p>
    <w:p>
      <w:pPr>
        <w:widowControl/>
        <w:tabs>
          <w:tab w:val="left" w:pos="571"/>
        </w:tabs>
        <w:spacing w:beforeLines="0" w:afterLines="0" w:line="211" w:lineRule="atLeast"/>
        <w:ind w:firstLine="2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Гиподинамия.</w:t>
      </w:r>
    </w:p>
    <w:p>
      <w:pPr>
        <w:widowControl/>
        <w:tabs>
          <w:tab w:val="left" w:pos="561"/>
        </w:tabs>
        <w:spacing w:beforeLines="0" w:afterLines="0" w:line="211" w:lineRule="atLeast"/>
        <w:ind w:firstLine="2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Нейрогуморальные:</w:t>
      </w:r>
    </w:p>
    <w:p>
      <w:pPr>
        <w:widowControl/>
        <w:spacing w:beforeLines="0" w:afterLines="0" w:line="211" w:lineRule="atLeast"/>
        <w:ind w:left="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высшие нервные центры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патология (дисфункция) гипоталамических ядер (вентролатерального и вентромедиального — соответственно, центры голода и сытости), различных зон лимбико-ретикулярного комплекса, ствола мозга;</w:t>
      </w:r>
    </w:p>
    <w:p>
      <w:pPr>
        <w:widowControl/>
        <w:spacing w:beforeLines="0" w:afterLines="0" w:line="211" w:lineRule="atLeast"/>
        <w:ind w:left="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периферическая нервная система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активация симпатической системы — стимуляция липолиза, парасимпатической — липосинтеза;</w:t>
      </w:r>
    </w:p>
    <w:p>
      <w:pPr>
        <w:widowControl/>
        <w:spacing w:beforeLines="0" w:afterLines="0" w:line="211" w:lineRule="atLeast"/>
        <w:ind w:left="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нейромедиаторы: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стимуляция аппетита — нейропептид Y, опиоиды, галанин, соматолиберин; подавление — серотонин, дофамин, норадреналин, кортиколиберин;</w:t>
      </w:r>
    </w:p>
    <w:p>
      <w:pPr>
        <w:widowControl/>
        <w:spacing w:beforeLines="0" w:afterLines="0" w:line="209" w:lineRule="atLeast"/>
        <w:ind w:left="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гормоны и биологически активные вещества:</w:t>
      </w:r>
    </w:p>
    <w:p>
      <w:pPr>
        <w:widowControl/>
        <w:spacing w:beforeLines="0" w:afterLines="0" w:line="209" w:lineRule="atLeast"/>
        <w:ind w:firstLine="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гиперкортиколизм, гиперинсулинизм — накопление липидов в адипоцитах;</w:t>
      </w:r>
    </w:p>
    <w:p>
      <w:pPr>
        <w:widowControl/>
        <w:spacing w:beforeLines="0" w:afterLines="0" w:line="209" w:lineRule="atLeast"/>
        <w:ind w:firstLine="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гормон роста, эстрогены, тестостерон — снижение эффективности липолиза;</w:t>
      </w:r>
    </w:p>
    <w:p>
      <w:pPr>
        <w:widowControl/>
        <w:spacing w:beforeLines="0" w:afterLines="0" w:line="209" w:lineRule="atLeast"/>
        <w:ind w:firstLine="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лептин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достаточность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запасов жировой ткани.</w:t>
      </w:r>
    </w:p>
    <w:p>
      <w:pPr>
        <w:widowControl/>
        <w:tabs>
          <w:tab w:val="left" w:pos="561"/>
        </w:tabs>
        <w:spacing w:beforeLines="0" w:afterLines="0" w:line="209" w:lineRule="atLeast"/>
        <w:ind w:left="640" w:hanging="40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Ятрогенные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антидепрессанты, производные сульфонилмочевины, p-адреноблокаторы, кортикостероиды, инсулин, фенотиазины и др.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Определяющими факторами в развитии ожирения у лиц с наследственной предрасположенностью являются переедание и низкая физическая активность.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Патогенез.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Белая жировая ткань является основной тканью, сохраняющей энергию у человека, и, если энергия необходима, она мобилизуется из белой жировой ткани через процесс липолиза и расщепления триглицеридов. Эти процессы происходят при участии симпатической нервной системы, регулирующей липолиз.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Ожирение у человека в основном характеризуется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гипертрофией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жировых клеток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(адипоцитов).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Однако у людей с выраженным ожирением имеет место дополнительное увеличение числа жировых клеток вследствие привлечения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спящих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преадипоцитов, количество которых обильно во всех тканях жировых депо.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Жировые клетки (адипоциты), кроме выполнения роли резервуара энергии, обладают и рядом эндокринных функций. Они секретируют эстрогены, ангиотензиноген, простагландины,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лептин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др. Лептин — гормон, который осуществляет информационную связь между адипоцитами и головным мозгом (гипоталамусом), который регулирует прием пищи, расход энергии и метаболизм жира и глюкозы. Кроме белой жировой ткани, лептин может продуцироваться и коричневой жировой тканью, которая участвует в производстве тепла.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Дисбаланс между приемом пищи и расходом энергии приводит к увеличению жировой ткани, развивается ожирение.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Жир располагается в подкожной клетчатке (подкожный жир) и вокруг внутренних органов (висцеральный жир).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Подкожно-жировая клетчатка в области живота плюс висцеральный жир брюшной полости составляют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абдоминальное ожирение.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Типы ожирения: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верхний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тип — мужской,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абдоминальный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нижний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тип — женский,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бедренно-ягодичный.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Патогенетические модели ожирения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Алиментарная — поступление энергетических субстратов превышает их расход.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Генетическая — изменения на генетическом уровне, врожденное нарушение регуляции аппетита.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Онтогенетическая — процесс старения, нарушения гомеостаза, болезни регуляции пищевых центров.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Аккумуляционная — снижение расхода энергии (гипокинезия), активности функционирующих мышечных клеток.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Биохимические сдвиги при ожирении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(виды обмена веществ):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липидный — увеличение концентрации НЭЖК и ЛПНП;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углеводный — гиперинсулемия, НТГ, сахарный диабет III типа;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белковый — снижение общего белка преимущественно за счет альбуминов;</w:t>
      </w:r>
    </w:p>
    <w:p>
      <w:pPr>
        <w:widowControl/>
        <w:spacing w:beforeLines="0" w:afterLines="0" w:line="214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водно-электролитный — склонность к задержке внутри- и внеклеточной жидкости, обменоспособного и внеклеточного натрия, хлора;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гормональные изменения — вторичный гиперальдостеронизм, изменение соотношения гонадотропных гормонов гипофиза, гиперэстрогения у женщин и гипоандрогения у мужчин.</w:t>
      </w:r>
    </w:p>
    <w:p>
      <w:pPr>
        <w:keepNext/>
        <w:keepLines/>
        <w:widowControl/>
        <w:spacing w:beforeLines="0" w:afterLines="0" w:line="209" w:lineRule="atLeast"/>
        <w:ind w:firstLine="320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Классификация ожирения</w:t>
      </w:r>
    </w:p>
    <w:p>
      <w:pPr>
        <w:widowControl/>
        <w:spacing w:beforeLines="0" w:afterLines="0" w:line="209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Клиническая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(Дедов И. И. и соавт., 2000)</w:t>
      </w:r>
    </w:p>
    <w:p>
      <w:pPr>
        <w:keepNext/>
        <w:keepLines/>
        <w:widowControl/>
        <w:tabs>
          <w:tab w:val="left" w:pos="653"/>
        </w:tabs>
        <w:spacing w:beforeLines="0" w:afterLines="0" w:line="209" w:lineRule="atLeast"/>
        <w:ind w:firstLine="320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Первичное ожирение:</w:t>
      </w:r>
    </w:p>
    <w:p>
      <w:pPr>
        <w:widowControl/>
        <w:tabs>
          <w:tab w:val="left" w:pos="871"/>
        </w:tabs>
        <w:spacing w:beforeLines="0" w:afterLines="0" w:line="209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Алиментарно-конституциональное (экзогенно- конституциональное ):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гиноидное (нижний тип, ягодично-бедренное);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андроидное (верхний тип, абдоминальное, висцеральное);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 выраженными нарушениями пищевого поведения (синдром ночной еды, сезонные аффективные колебания, гиперфагическая реакция на стресс);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 синдромом Пикквика;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пубертатоно-юношеском диспитуитаризме;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смешанное.</w:t>
      </w:r>
    </w:p>
    <w:p>
      <w:pPr>
        <w:keepNext/>
        <w:keepLines/>
        <w:widowControl/>
        <w:tabs>
          <w:tab w:val="left" w:pos="668"/>
        </w:tabs>
        <w:spacing w:beforeLines="0" w:afterLines="0" w:line="209" w:lineRule="atLeast"/>
        <w:ind w:firstLine="320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Симптоматическое (вторичное) ожирение:</w:t>
      </w:r>
    </w:p>
    <w:p>
      <w:pPr>
        <w:widowControl/>
        <w:tabs>
          <w:tab w:val="left" w:pos="845"/>
        </w:tabs>
        <w:spacing w:beforeLines="0" w:afterLines="0" w:line="204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С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установленным генетическим дефектом: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составе известных генетических синдромов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полиорганным поражением;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генетические дефекты вовлеченных в регуляцию жирового обмена структур.</w:t>
      </w:r>
    </w:p>
    <w:p>
      <w:pPr>
        <w:widowControl/>
        <w:tabs>
          <w:tab w:val="left" w:pos="836"/>
        </w:tabs>
        <w:spacing w:beforeLines="0" w:afterLines="0" w:line="209" w:lineRule="atLeast"/>
        <w:ind w:left="540" w:hanging="2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Церебральное (адипозо-генитальная дистрофия): J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опухоли головного мозга, других церебральных</w:t>
      </w:r>
    </w:p>
    <w:p>
      <w:pPr>
        <w:widowControl/>
        <w:spacing w:beforeLines="0" w:afterLines="0" w:line="209" w:lineRule="atLeast"/>
        <w:ind w:firstLine="900"/>
        <w:jc w:val="lef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структур;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диссеминация системных поражений, инфекционные заболевания;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гормонально-неактивные опухоли гипофиза, синдром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пустого турецкого седла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синдром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псевдоопухоли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»;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 фоне психических заболеваний.</w:t>
      </w:r>
    </w:p>
    <w:p>
      <w:pPr>
        <w:widowControl/>
        <w:tabs>
          <w:tab w:val="left" w:pos="840"/>
        </w:tabs>
        <w:spacing w:beforeLines="0" w:afterLines="0" w:line="204" w:lineRule="atLeast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Эндокринное: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гипотиреоидное;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гипоовариальное;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надпочечниковое;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гипоталамно-гипофизарное;</w:t>
      </w:r>
    </w:p>
    <w:p>
      <w:pPr>
        <w:widowControl/>
        <w:spacing w:beforeLines="0" w:afterLines="0" w:line="209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смешанное.</w:t>
      </w:r>
    </w:p>
    <w:p>
      <w:pPr>
        <w:widowControl/>
        <w:spacing w:beforeLines="0" w:afterLines="0" w:line="204" w:lineRule="atLeast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Фаза развития:</w:t>
      </w:r>
    </w:p>
    <w:p>
      <w:pPr>
        <w:widowControl/>
        <w:spacing w:beforeLines="0" w:afterLines="0" w:line="206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активная (динамическая, прогрессирующее нарастание массы тела);</w:t>
      </w:r>
    </w:p>
    <w:p>
      <w:pPr>
        <w:widowControl/>
        <w:spacing w:beforeLines="0" w:afterLines="0" w:line="211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неактивная (статическая, стабильно высокая масса тела);</w:t>
      </w:r>
    </w:p>
    <w:p>
      <w:pPr>
        <w:widowControl/>
        <w:spacing w:beforeLines="0" w:afterLines="0" w:line="211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резидуальная (остаточные явления после стойкого снижения массы тела).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Клиническая картина.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Пациенты предъявляют жалобы на увеличение массы тела, недомогание, утомляемость, одышку даже при легкой физической нагрузке, жажду. При гипоталамо-гипофизарном ожирении пациентов беспокоит жажда, повышенный аппетит, сонливость. Иногда у них внезапно появляется чувство голода, сопровождающееся обычно слабостью, головокружением. Эти приступы чаще возникают в вечерние или ночные часы.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гипотиреоидной форме тучности жалобы пациентов на вялость, апатию, зябкость, запоры и др. Часто жалобы обусловлены сопутствующими заболеваниями. При поражении органов пищеварения — изжога, боли в животе, тошнота, расстройства стула и др.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наличии изменений в сердечно-сосудистой системе — сердцебиение, боли в области сердца, отеки на ногах, головокружение, головные боли, шум в голове и др.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изменениях в костно-суставном аппарате — боли в суставах, поясничной области и др.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Именно эти жалобы, обусловленные сопутствующими заболеваниями, и заставляют пациента обратиться за помощью в поликлинику.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Изучение внешнего вида дает многое для постановки предварительного диагноза, поскольку при различных клинических формах ожирения наблюдается неодинаковое распределение жировой клетчатки.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Клинические варианты ожирения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Принципиальное значение имеет не только факт наличия ожирения, но и характер распределения жира. Выделяют: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Верхний (мужской) тип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(андроидное, центральное, абдоминальное ожирение) — преимущественное отложение жира в области живота:</w:t>
      </w:r>
    </w:p>
    <w:p>
      <w:pPr>
        <w:widowControl/>
        <w:spacing w:beforeLines="0" w:afterLines="0" w:line="211" w:lineRule="atLeast"/>
        <w:ind w:left="-142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подкожножировое;</w:t>
      </w:r>
    </w:p>
    <w:p>
      <w:pPr>
        <w:widowControl/>
        <w:spacing w:beforeLines="0" w:afterLines="0" w:line="209" w:lineRule="atLeast"/>
        <w:ind w:left="-142"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висцеральное (ретроперитонеальное пространство, большой сальник) — независимый фактор риска развития метаболического синдрома, атеросклероза, сахарного диабета II типа.</w:t>
      </w:r>
    </w:p>
    <w:p>
      <w:pPr>
        <w:widowControl/>
        <w:spacing w:beforeLines="0" w:afterLines="0" w:line="209" w:lineRule="atLeast"/>
        <w:ind w:left="198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Нижний (женский) тип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(гиноидное, ягодично-бедренное) ожирение — преимущественно подкожное отложение жира — область бедер и ягодиц, часто сопровождается заболеваниями позвоночника, суставов, вен.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Смешанный тип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Алиментарно-конституциональное (семейное) ожире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ние — наиболее распространенная форма, передающаяся из поколения в поколение отдельным членам семьи. Проявляясь с детства или в определенные возрастные периоды, повторяет все свойства ожирения этой семьи — локализацию, консистенцию жировых накоплений, время появления и длительность ожирения. У членов семьи, не страдающих ожирением, легко провоцируется экзогенными (переедание, малая подвижность) и эндогенными (беременность) факторами. При стационарном комплексном лечении больные относительно легко теряют вес, артериальное давление при этом у них, как правило, нормализуется. Наивысший риск смертности и инвалидизации отмечается у лиц, имеющих морбидное ожирение (ИМТ более 40).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Одним из возможных осложнений является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Пикквика — формирование правожелудочковой недостаточности вследствие легочной гипертензии с гипервентиляцией, клинически проявляющееся сонливостью, синдромом ночного апноэ, вторичной полицитемией и артериальной гипертензией. При алиментарном ожирении наблюдаются комбинированные нарушения функции пищевого нервного центра и вторичные нарушения эндокринных желез (нарушения тиреоидной, репродуктивной функций, гиперинсулинизм).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Церебральное (нейрогенное) ожирение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возникает при поражениях центральной нервной системы на любом уровне с последующими активирующими парасимпатико-инсулярными влияниями на процессы липолиза. В качестве возможных причин рассматриваются травмы, опухоли, стрессовые, сосудисто-дегенеративные и инфекционные факторы. Клинически нейрогенное ожирение проявляется локализацией жировых отложений по типу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верхне-среднего,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хотя иногда распределение жира у мужчин происходит по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женскому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а у женщин по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рейтузному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типу. Жировая складка живота свисает в виде фартука, большие жировые отложения могут быть в области молочных желез. Рано нарушается менструальный цикл, возникает стойкая аменорея. У мужчин угасают половое влечение, потенция, развивается атрофический процесс в области предстательной железы и яичек. Выпадают волосы в подмышечных впадинах, на лице, лобке.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При наличии опухоли головного мозга возможны общемозговая и очаговая симптоматика, кожно-трофические расстройства, сонливость, жажда, полиурия, полифагия, гипергидрия, наличие пароксизмальных и перманентных вегетативных расстройств. Среди нейрогенных форм наиболее распространенным является 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гипоталамическое ожирение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(следствие поражения пищевого центра). Гипоталамические стигмы — розовые стрии, пигментация в местах трения, черный акантоз в сочетании с гиперфагией и чрезмерной степенью ожирения, принимающей порой причудливые формы.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Эндокринное ожирение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зависимости от пострадавшего эндокринного органа подразделяется на гипотериоидное, гипогенитальное, надпочечниково-корковое, гипофизарное. В клинической картине имеют место симптомы патологии указанных эндокринных желез. Они определяют клинику данного вида ожирения.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Гипоовариальное ожирение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отложения жира наблюдаются преимущественно в области бедер и таза (часто — над VII шейным позвонком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жировая подушка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»).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Гипотиреоидное ожирение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характерно равномерное распределение жира, наиболее выражено в подключичных областях, на тыльной поверхности кистей, над запястьем и лодыжкой (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жировой браслет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»).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гипотиреозе в этих областях образуется слизистый отек. Кожа сухая, шелушащаяся. Наблюдаются и другие симптомы гипотиреоза.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Гипофизарное ожирение (тип Кушинга) — жировой горб над VII шейным позвонком, опоясывающее ожирение (верхняя и средняя части живота, меньше в области таза и ягодиц), на коже — стрии (см. клинику болезни Иценко— Кушинга).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Адреногенитальное ожирение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отличается от гипофизарного меньшей выраженностью ожирения и отсутствием атрофических полос на коже (стрий).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(Дифференциально-диагностические признаки различных типов диффузного ожирения см. в таблице 35.)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Из-за повышенного потоотделения, обусловленного как пониженной теплоотдачей кожи в связи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обильным количеством подкожно-жировой клетчатки, так и нервно-психическими реакциями, у тучных пациентов легко возникает мацерация кожи и развиваются воспалительные процессы — пиодермия, фурункулез.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Нередко вследствие повышенной функции сальных желез возникает себорея волосяных участков кожи, что приводит к недостаточному питанию волосяных мешочков и выпадению волос.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Иногда при ожирении выявляются другие трофические расстройства — повышенная ломкость ногтей и др.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Мышечная система при ожирении часто недоразвита. У тучных пациентов в патологический процесс вовлекается опорно-двигательный аппарат — бывают боли в суставах, особенно крупных (коленные, тазобедренные), а также в суставах стоп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позвоночника. Связано это с повышенной нагрузкой на суставной аппарат из-за массы тела пациента, с метаболическими нарушениями, вторичными изменениями скелета, местными нарушениями лимфо- и кровообращения.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Встречаются изменения в позвоночнике — лордоз, кифоз, сколиоз, остеохондроз, остеопороз костей.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Есть основания считать, что главной причиной смерти у пациентов с ожирением являются поражения сердца и сосудов. Наиболее частым осложнением ожирения является атеросклероз сосудов и артериальная гипертензия, которые осложняются в свою очередь инфарктом миокарда, инсультом, сердечной недостаточностью.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Известно, что ожирение влияет на функциональное состояние легких. В результате повышенного внутрибрюшного давления возникает высокое стояние диафрагмы, которое приводит к снижению общей емкости легких.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 пациентов с ожирением в силу отложения избыточных жировых масс резко повышено внутриабдоминальное и внутриплевральное давление, уменьшается эластичность самой легочной ткани. Все это способствует развитию гиповентиляции легких, и создаются условия для развития ателектазов, которые, в свою очередь, уменьшают растяжимость легких. Ожирение неизменно сопровождается снижением ЖЕЛ.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Выявляются те или другие заболевания желудочно- кишечного тракта. У них повышается или понижается секреторная функция желудка, развиваются гастриты, колиты, панкреатиты, холециститы, гепатиты и гепатозы.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Почти у половины тучных пациентов в анализе мочи обнаруживается протеинурия, наблюдается снижение концентрационной функции почек.</w:t>
      </w:r>
    </w:p>
    <w:p>
      <w:pPr>
        <w:widowControl/>
        <w:spacing w:beforeLines="0" w:afterLines="0" w:line="214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Со стороны нервной системы бывают расстройства сна, психики, появление псевдорадикулярных болей, а также</w:t>
      </w:r>
    </w:p>
    <w:p>
      <w:pPr>
        <w:widowControl/>
        <w:spacing w:beforeLines="0" w:afterLines="0" w:line="209" w:lineRule="atLeas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вегетативных расстройств — неврозоподобного синдрома. Все эти нарушения свидетельствуют о диффузном неспецифическом микроочаговом поражении головного мозга у пациентов при ожирении.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Отмечаются нарушения и в эндокринной системе: снижается функция щитовидной железы, недостаточность инсулярного аппарата поджелудочной железы, проявляющаяся либо скрытым, либо явным сахарным диабетом.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Ожирение сопровождается также нарушениями функций половых желез.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Наблюдаются отчетливые нарушения водно-солевого обмена, которые проявляются задержкой в тканях организма жидкости и электролитов (калия и натрия).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Диагностика ожирения.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Одним из объективных показателей ожирения является масса тела пациента.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Существуют степени ожирения по массе тела:</w:t>
      </w:r>
    </w:p>
    <w:p>
      <w:pPr>
        <w:widowControl/>
        <w:tabs>
          <w:tab w:val="left" w:pos="575"/>
        </w:tabs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степень — избыток массы тела составляет от 10 до 30%;</w:t>
      </w:r>
    </w:p>
    <w:p>
      <w:pPr>
        <w:widowControl/>
        <w:tabs>
          <w:tab w:val="left" w:pos="624"/>
        </w:tabs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степень — до 50%;</w:t>
      </w:r>
    </w:p>
    <w:p>
      <w:pPr>
        <w:widowControl/>
        <w:tabs>
          <w:tab w:val="left" w:pos="701"/>
        </w:tabs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степень — до 100%;</w:t>
      </w:r>
    </w:p>
    <w:p>
      <w:pPr>
        <w:widowControl/>
        <w:tabs>
          <w:tab w:val="left" w:pos="686"/>
        </w:tabs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степень — &gt;100%.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Ожирение определяют по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толщине кожной складки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 подложечной области. В норме она составляет 1,1-1,5 см, толщина основания складки более 2 см говорит об ожирении.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Метод используется редко, нормы его рассчитаны только для мужчин в возрасте от 18 до 50 лет.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Часто используются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весо-ростовые таблицы.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Определяется максимальная нормальная масса тела (в кг) в разных возрастных группах при нормостеническом телосложении.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Существуют другие способы оценки массы тела.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Показатель (формула) Брока.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Рост (в см) минус 100 при росте до 165-170 см, минус 105 при росте до ISO- 185 см, 110 см при росте &gt; 185. Результат — долженствующая масса тела.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Показатель окружности талии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(ОТ) — для женщины не более 88 см, для мужчинне более 102 см. Увеличение показателя — косвенный признак ожирения.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Показатель: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отношение окружности талии к окружности бедер — ОТ/ОБ — показатель для абдоминального ожирения (для мужчин &gt;0,9; для женщин &gt;0,8).</w:t>
      </w:r>
    </w:p>
    <w:p>
      <w:pPr>
        <w:widowControl/>
        <w:spacing w:beforeLines="0" w:after="120" w:afterLines="0"/>
        <w:ind w:firstLine="3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Более достоверным является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индекс массы тела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(ИМТ):</w:t>
      </w:r>
    </w:p>
    <w:p>
      <w:pPr>
        <w:widowControl/>
        <w:spacing w:beforeLines="0" w:afterLines="0"/>
        <w:jc w:val="center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„ масса тела в кг</w:t>
      </w:r>
    </w:p>
    <w:p>
      <w:pPr>
        <w:widowControl/>
        <w:tabs>
          <w:tab w:val="left" w:leader="hyphen" w:pos="2155"/>
        </w:tabs>
        <w:spacing w:beforeLines="0" w:afterLines="0" w:line="180" w:lineRule="atLeast"/>
        <w:jc w:val="center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ИМТ =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ab/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bscript"/>
          <w:lang w:val="ru-RU"/>
        </w:rPr>
        <w:t>2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•</w:t>
      </w:r>
    </w:p>
    <w:p>
      <w:pPr>
        <w:widowControl/>
        <w:spacing w:beforeLines="0" w:after="220" w:afterLines="0" w:line="180" w:lineRule="atLeast"/>
        <w:jc w:val="center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(рост в метрах)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Классификация массы тела (международная группа по ожирению ИМТ, кг/м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vertAlign w:val="superscript"/>
          <w:lang w:val="ru-RU"/>
        </w:rPr>
        <w:t>2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) (ВОЗ, 1997):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недостаточная масса тела — &lt;18,5;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нормальный диапазон массы тела— 18,5-24,9;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I степень (избыточная масса тела) — 25,0-29,9;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II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а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степень (ожирение) — 30,0-34,9;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II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степень (резко выраженное ожирение) — 35,0-39,9;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III степень (очень резко выраженное ожирение) — 40,0 и более.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Пациенты с ИМТ &gt; 27 в 72% имеют сопутствующую патологию — артериальную гипертензию, дислипидемии, сахарный диабет II типа.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Следует отметить, что почти 90% вновь выявленных пациентов с СД II имеют ожирение. Однако не у всех пациентов с ожирением развивается сахарный диабет, в связи с чем наиболее серьезным фактором риска является индекс массы тела.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В 1988 г. Reaven ввел термин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синдром X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en-US"/>
        </w:rPr>
        <w:t>»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или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метаболический синдром,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под которым подразумевается симп- томокомплекс: инсулинорезистентность, снижение уровня холестерина — ЛВП, гипертриглицеридемия, артериальная гипертензия,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У лиц с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синдромом X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повышен риск ИБС, а смертность от сердечно-сосудистых заболеваний такая же, как у пациентов с сахарным диабетом II типа. Синдрому X часто сопутствует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верхний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или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центральный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тип ожирения.</w:t>
      </w:r>
    </w:p>
    <w:p>
      <w:pPr>
        <w:widowControl/>
        <w:spacing w:beforeLines="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Лабораторные и инструментальные исследования.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БАК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наиболее часто выявляются нарушения 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жирового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обмена (изменения соотношения фракции холестерина, триглицеридов и неэстерифицированных жирных кислот и др.) — гиперхолестеринемия, гипертриглицеридемия. Нарушения углеводного обмена — повышение уровня глюкозы, молочной кислоты. Нарушение белкового обмена (пуринового) — повышенное содержание мочевой кислоты.</w:t>
      </w:r>
    </w:p>
    <w:p>
      <w:pPr>
        <w:widowControl/>
        <w:spacing w:beforeLines="0" w:after="180" w:afterLines="0" w:line="211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Определение поглощения радиоактивного J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vertAlign w:val="superscript"/>
          <w:lang w:val="ru-RU"/>
        </w:rPr>
        <w:t>131</w:t>
      </w: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 xml:space="preserve">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отмечается замедление выведения индикаторной дозы через 2 и 24 часа после введения 10 Мк Ки J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>131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.</w:t>
      </w:r>
    </w:p>
    <w:p>
      <w:pPr>
        <w:widowControl/>
        <w:spacing w:beforeLines="0" w:afterLines="0" w:line="209" w:lineRule="atLeast"/>
        <w:ind w:firstLine="3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i/>
          <w:color w:val="000000"/>
          <w:sz w:val="28"/>
          <w:szCs w:val="24"/>
          <w:lang w:val="ru-RU"/>
        </w:rPr>
        <w:t>Рентгенография области турецкого седла —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выявление опухоли гипофиза, проявлением которой бывает ожирение.</w:t>
      </w: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br w:type="page"/>
      </w: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3D4074"/>
    <w:rsid w:val="5BF753EA"/>
    <w:rsid w:val="7A5A7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2024-01-28T07:01:00Z</dcterms:created>
  <dc:creator>bakan</dc:creator>
  <cp:lastModifiedBy>bakan</cp:lastModifiedBy>
  <dcterms:modified xsi:type="dcterms:W3CDTF">2024-01-28T10:02:56Z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5B6A0564879C4D00815EC8A04826D96F</vt:lpwstr>
  </property>
</Properties>
</file>