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38" w:rsidRPr="008874AA" w:rsidRDefault="002C2438" w:rsidP="005A0BBE">
      <w:pPr>
        <w:pStyle w:val="a3"/>
        <w:jc w:val="center"/>
        <w:rPr>
          <w:rFonts w:ascii="Times New Roman" w:hAnsi="Times New Roman" w:cs="Times New Roman"/>
          <w:b/>
          <w:bCs/>
          <w:sz w:val="24"/>
          <w:szCs w:val="24"/>
        </w:rPr>
      </w:pPr>
      <w:r w:rsidRPr="008874AA">
        <w:rPr>
          <w:rFonts w:ascii="Times New Roman" w:hAnsi="Times New Roman" w:cs="Times New Roman"/>
          <w:b/>
          <w:bCs/>
          <w:sz w:val="24"/>
          <w:szCs w:val="24"/>
        </w:rPr>
        <w:t>Учебно-методическая карта (план) занятия № 1</w:t>
      </w:r>
    </w:p>
    <w:p w:rsidR="002C2438" w:rsidRPr="008874AA" w:rsidRDefault="002C2438" w:rsidP="005A0BBE">
      <w:pPr>
        <w:pStyle w:val="a3"/>
        <w:jc w:val="center"/>
        <w:rPr>
          <w:rFonts w:ascii="Times New Roman" w:hAnsi="Times New Roman" w:cs="Times New Roman"/>
          <w:b/>
          <w:bCs/>
          <w:sz w:val="24"/>
          <w:szCs w:val="24"/>
        </w:rPr>
      </w:pPr>
      <w:r w:rsidRPr="008874AA">
        <w:rPr>
          <w:rFonts w:ascii="Times New Roman" w:hAnsi="Times New Roman" w:cs="Times New Roman"/>
          <w:b/>
          <w:bCs/>
          <w:sz w:val="24"/>
          <w:szCs w:val="24"/>
        </w:rPr>
        <w:t>2 часа</w:t>
      </w:r>
    </w:p>
    <w:p w:rsidR="002C2438" w:rsidRPr="002723B5" w:rsidRDefault="002C2438" w:rsidP="002723B5">
      <w:pPr>
        <w:spacing w:after="0"/>
        <w:ind w:left="142" w:hanging="142"/>
        <w:rPr>
          <w:rFonts w:ascii="Times New Roman" w:hAnsi="Times New Roman" w:cs="Times New Roman"/>
          <w:sz w:val="24"/>
          <w:szCs w:val="24"/>
        </w:rPr>
      </w:pPr>
      <w:r w:rsidRPr="002723B5">
        <w:rPr>
          <w:rFonts w:ascii="Times New Roman" w:hAnsi="Times New Roman" w:cs="Times New Roman"/>
          <w:b/>
          <w:bCs/>
          <w:sz w:val="24"/>
          <w:szCs w:val="24"/>
        </w:rPr>
        <w:t>Дисциплина:</w:t>
      </w:r>
      <w:r w:rsidRPr="002723B5">
        <w:rPr>
          <w:rFonts w:ascii="Times New Roman" w:hAnsi="Times New Roman" w:cs="Times New Roman"/>
          <w:sz w:val="24"/>
          <w:szCs w:val="24"/>
        </w:rPr>
        <w:t xml:space="preserve"> </w:t>
      </w:r>
      <w:r w:rsidRPr="002723B5">
        <w:rPr>
          <w:rFonts w:ascii="Times New Roman" w:hAnsi="Times New Roman" w:cs="Times New Roman"/>
        </w:rPr>
        <w:t xml:space="preserve">ПМ.01. </w:t>
      </w:r>
      <w:r w:rsidRPr="002723B5">
        <w:rPr>
          <w:rFonts w:ascii="Times New Roman" w:hAnsi="Times New Roman" w:cs="Times New Roman"/>
          <w:sz w:val="24"/>
          <w:szCs w:val="24"/>
        </w:rPr>
        <w:t>«Проведение профилактических мероприятий»</w:t>
      </w:r>
      <w:r>
        <w:rPr>
          <w:rFonts w:ascii="Times New Roman" w:hAnsi="Times New Roman" w:cs="Times New Roman"/>
          <w:sz w:val="24"/>
          <w:szCs w:val="24"/>
        </w:rPr>
        <w:t xml:space="preserve"> </w:t>
      </w:r>
      <w:r w:rsidRPr="002723B5">
        <w:rPr>
          <w:rFonts w:ascii="Times New Roman" w:hAnsi="Times New Roman" w:cs="Times New Roman"/>
          <w:sz w:val="24"/>
          <w:szCs w:val="24"/>
        </w:rPr>
        <w:t>МДК. 01.01. «Зд</w:t>
      </w:r>
      <w:r>
        <w:rPr>
          <w:rFonts w:ascii="Times New Roman" w:hAnsi="Times New Roman" w:cs="Times New Roman"/>
          <w:sz w:val="24"/>
          <w:szCs w:val="24"/>
        </w:rPr>
        <w:t>оровый человек и его окружение»</w:t>
      </w:r>
    </w:p>
    <w:p w:rsidR="002C2438" w:rsidRPr="008874AA" w:rsidRDefault="002C2438" w:rsidP="002723B5">
      <w:pPr>
        <w:pStyle w:val="a3"/>
        <w:rPr>
          <w:rFonts w:ascii="Times New Roman" w:hAnsi="Times New Roman" w:cs="Times New Roman"/>
        </w:rPr>
      </w:pPr>
      <w:r w:rsidRPr="008874AA">
        <w:rPr>
          <w:rFonts w:ascii="Times New Roman" w:hAnsi="Times New Roman" w:cs="Times New Roman"/>
          <w:b/>
          <w:bCs/>
          <w:sz w:val="24"/>
          <w:szCs w:val="24"/>
        </w:rPr>
        <w:t>Раздел:</w:t>
      </w:r>
      <w:r w:rsidRPr="008874AA">
        <w:rPr>
          <w:rFonts w:ascii="Times New Roman" w:hAnsi="Times New Roman" w:cs="Times New Roman"/>
          <w:sz w:val="24"/>
          <w:szCs w:val="24"/>
        </w:rPr>
        <w:t xml:space="preserve"> Раздел  01. Здоровый ребенок</w:t>
      </w:r>
    </w:p>
    <w:p w:rsidR="002C2438" w:rsidRPr="002723B5" w:rsidRDefault="002C2438" w:rsidP="002723B5">
      <w:pPr>
        <w:spacing w:after="0"/>
        <w:rPr>
          <w:rFonts w:ascii="Times New Roman" w:hAnsi="Times New Roman" w:cs="Times New Roman"/>
          <w:i/>
          <w:iCs/>
          <w:sz w:val="24"/>
          <w:szCs w:val="24"/>
        </w:rPr>
      </w:pPr>
      <w:r w:rsidRPr="008874AA">
        <w:rPr>
          <w:rFonts w:ascii="Times New Roman" w:hAnsi="Times New Roman" w:cs="Times New Roman"/>
          <w:b/>
          <w:bCs/>
          <w:sz w:val="24"/>
          <w:szCs w:val="24"/>
        </w:rPr>
        <w:t>Специальность:</w:t>
      </w:r>
      <w:r w:rsidRPr="008874AA">
        <w:rPr>
          <w:rFonts w:ascii="Times New Roman" w:hAnsi="Times New Roman" w:cs="Times New Roman"/>
          <w:sz w:val="24"/>
          <w:szCs w:val="24"/>
        </w:rPr>
        <w:t xml:space="preserve"> </w:t>
      </w:r>
      <w:r w:rsidRPr="00C754CC">
        <w:rPr>
          <w:rFonts w:ascii="Times New Roman" w:hAnsi="Times New Roman" w:cs="Times New Roman"/>
          <w:i/>
          <w:iCs/>
          <w:sz w:val="24"/>
          <w:szCs w:val="24"/>
        </w:rPr>
        <w:t xml:space="preserve">34.02.01. «Сестринское дело» </w:t>
      </w:r>
    </w:p>
    <w:p w:rsidR="002C2438" w:rsidRPr="008874AA" w:rsidRDefault="002C2438" w:rsidP="002723B5">
      <w:pPr>
        <w:pStyle w:val="a3"/>
        <w:rPr>
          <w:rFonts w:ascii="Times New Roman" w:hAnsi="Times New Roman" w:cs="Times New Roman"/>
          <w:sz w:val="24"/>
          <w:szCs w:val="24"/>
        </w:rPr>
      </w:pPr>
      <w:r w:rsidRPr="008874AA">
        <w:rPr>
          <w:rFonts w:ascii="Times New Roman" w:hAnsi="Times New Roman" w:cs="Times New Roman"/>
          <w:b/>
          <w:bCs/>
          <w:sz w:val="24"/>
          <w:szCs w:val="24"/>
        </w:rPr>
        <w:t>Форма обучения:</w:t>
      </w:r>
      <w:r>
        <w:rPr>
          <w:rFonts w:ascii="Times New Roman" w:hAnsi="Times New Roman" w:cs="Times New Roman"/>
          <w:sz w:val="24"/>
          <w:szCs w:val="24"/>
        </w:rPr>
        <w:t xml:space="preserve"> очная </w:t>
      </w:r>
    </w:p>
    <w:p w:rsidR="002C2438" w:rsidRPr="008874AA" w:rsidRDefault="002C2438" w:rsidP="002723B5">
      <w:pPr>
        <w:pStyle w:val="a3"/>
        <w:rPr>
          <w:rFonts w:ascii="Times New Roman" w:hAnsi="Times New Roman" w:cs="Times New Roman"/>
          <w:sz w:val="24"/>
          <w:szCs w:val="24"/>
        </w:rPr>
      </w:pPr>
      <w:r w:rsidRPr="008874AA">
        <w:rPr>
          <w:rFonts w:ascii="Times New Roman" w:hAnsi="Times New Roman" w:cs="Times New Roman"/>
          <w:b/>
          <w:bCs/>
          <w:sz w:val="24"/>
          <w:szCs w:val="24"/>
        </w:rPr>
        <w:t>Тема занятия:</w:t>
      </w:r>
      <w:r w:rsidRPr="008874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4AA">
        <w:rPr>
          <w:rFonts w:ascii="Times New Roman" w:hAnsi="Times New Roman" w:cs="Times New Roman"/>
          <w:sz w:val="24"/>
          <w:szCs w:val="24"/>
        </w:rPr>
        <w:t>Введение. Медицинская демография. Периоды жизнедеятельности человека.  Здоровье. Потребности человека. Рост и развитие.</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b/>
          <w:bCs/>
          <w:sz w:val="24"/>
          <w:szCs w:val="24"/>
        </w:rPr>
        <w:t>Вид занятия:</w:t>
      </w:r>
      <w:r w:rsidRPr="008874AA">
        <w:rPr>
          <w:rFonts w:ascii="Times New Roman" w:hAnsi="Times New Roman" w:cs="Times New Roman"/>
          <w:sz w:val="24"/>
          <w:szCs w:val="24"/>
        </w:rPr>
        <w:t xml:space="preserve"> лекционное занятие (обзорная лекция)</w:t>
      </w:r>
    </w:p>
    <w:p w:rsidR="002C2438" w:rsidRPr="008874AA" w:rsidRDefault="002C2438" w:rsidP="005A0BBE">
      <w:pPr>
        <w:spacing w:after="0" w:line="288" w:lineRule="auto"/>
        <w:jc w:val="both"/>
        <w:rPr>
          <w:rFonts w:ascii="Times New Roman" w:hAnsi="Times New Roman" w:cs="Times New Roman"/>
          <w:b/>
          <w:bCs/>
          <w:sz w:val="24"/>
          <w:szCs w:val="24"/>
        </w:rPr>
      </w:pPr>
      <w:r w:rsidRPr="008874AA">
        <w:rPr>
          <w:rFonts w:ascii="Times New Roman" w:hAnsi="Times New Roman" w:cs="Times New Roman"/>
          <w:b/>
          <w:bCs/>
          <w:sz w:val="24"/>
          <w:szCs w:val="24"/>
        </w:rPr>
        <w:t>Цели занятия:</w:t>
      </w:r>
    </w:p>
    <w:p w:rsidR="002C2438" w:rsidRPr="008874AA" w:rsidRDefault="002C2438" w:rsidP="005A0BBE">
      <w:pPr>
        <w:ind w:right="-2"/>
        <w:jc w:val="both"/>
        <w:rPr>
          <w:rFonts w:ascii="Times New Roman" w:hAnsi="Times New Roman" w:cs="Times New Roman"/>
          <w:sz w:val="24"/>
          <w:szCs w:val="24"/>
        </w:rPr>
      </w:pPr>
      <w:r w:rsidRPr="008874AA">
        <w:rPr>
          <w:rFonts w:ascii="Times New Roman" w:hAnsi="Times New Roman" w:cs="Times New Roman"/>
          <w:b/>
          <w:bCs/>
          <w:i/>
          <w:iCs/>
          <w:sz w:val="24"/>
          <w:szCs w:val="24"/>
        </w:rPr>
        <w:t xml:space="preserve">Учебная:  </w:t>
      </w:r>
      <w:r w:rsidRPr="008874AA">
        <w:rPr>
          <w:rFonts w:ascii="Times New Roman" w:hAnsi="Times New Roman" w:cs="Times New Roman"/>
          <w:sz w:val="24"/>
          <w:szCs w:val="24"/>
        </w:rPr>
        <w:t>добиться прочного усвоения системы знаний, формирование умений объяснять факты на основе причинно-следственных связей, закономерностей. Освоение общих и соответствующих профессиональных компетенций.</w:t>
      </w:r>
    </w:p>
    <w:p w:rsidR="002C2438" w:rsidRPr="008874AA" w:rsidRDefault="002C2438" w:rsidP="005A0BBE">
      <w:pPr>
        <w:ind w:right="-2"/>
        <w:jc w:val="both"/>
        <w:rPr>
          <w:rFonts w:ascii="Times New Roman" w:hAnsi="Times New Roman" w:cs="Times New Roman"/>
          <w:sz w:val="24"/>
          <w:szCs w:val="24"/>
        </w:rPr>
      </w:pPr>
      <w:r w:rsidRPr="008874AA">
        <w:rPr>
          <w:rFonts w:ascii="Times New Roman" w:hAnsi="Times New Roman" w:cs="Times New Roman"/>
          <w:b/>
          <w:bCs/>
          <w:i/>
          <w:iCs/>
          <w:sz w:val="24"/>
          <w:szCs w:val="24"/>
        </w:rPr>
        <w:t xml:space="preserve">Развивающая: </w:t>
      </w:r>
      <w:r w:rsidRPr="008874AA">
        <w:rPr>
          <w:rFonts w:ascii="Times New Roman" w:hAnsi="Times New Roman" w:cs="Times New Roman"/>
          <w:sz w:val="24"/>
          <w:szCs w:val="24"/>
        </w:rPr>
        <w:t xml:space="preserve"> формирование навыков самообразования, самореализации личности, развитие речи, мышления, памяти.</w:t>
      </w:r>
    </w:p>
    <w:p w:rsidR="002C2438" w:rsidRPr="008874AA" w:rsidRDefault="002C2438" w:rsidP="005A0BBE">
      <w:pPr>
        <w:ind w:right="-2"/>
        <w:jc w:val="both"/>
        <w:rPr>
          <w:rFonts w:ascii="Times New Roman" w:hAnsi="Times New Roman" w:cs="Times New Roman"/>
          <w:sz w:val="24"/>
          <w:szCs w:val="24"/>
        </w:rPr>
      </w:pPr>
      <w:r w:rsidRPr="008874AA">
        <w:rPr>
          <w:rFonts w:ascii="Times New Roman" w:hAnsi="Times New Roman" w:cs="Times New Roman"/>
          <w:b/>
          <w:bCs/>
          <w:i/>
          <w:iCs/>
          <w:sz w:val="24"/>
          <w:szCs w:val="24"/>
        </w:rPr>
        <w:t xml:space="preserve">Воспитательная:  </w:t>
      </w:r>
      <w:r w:rsidRPr="008874AA">
        <w:rPr>
          <w:rFonts w:ascii="Times New Roman" w:hAnsi="Times New Roman" w:cs="Times New Roman"/>
          <w:sz w:val="24"/>
          <w:szCs w:val="24"/>
        </w:rPr>
        <w:t>привитие умений и навыков учебной работы и коллективного труда.</w:t>
      </w:r>
      <w:r w:rsidRPr="008874AA">
        <w:rPr>
          <w:rFonts w:ascii="Times New Roman" w:hAnsi="Times New Roman" w:cs="Times New Roman"/>
          <w:b/>
          <w:bCs/>
          <w:i/>
          <w:iCs/>
          <w:sz w:val="24"/>
          <w:szCs w:val="24"/>
        </w:rPr>
        <w:t xml:space="preserve"> </w:t>
      </w:r>
      <w:r w:rsidRPr="008874AA">
        <w:rPr>
          <w:rFonts w:ascii="Times New Roman" w:hAnsi="Times New Roman" w:cs="Times New Roman"/>
          <w:sz w:val="24"/>
          <w:szCs w:val="24"/>
        </w:rPr>
        <w:t xml:space="preserve">Формирование у студентов целостного миропонимания и современного научного мировоззрения, основанного на признании приоритетов общечеловеческих ценностей: гуманности, милосердия, сострадания, уважения к жизни и здоровью человека. </w:t>
      </w:r>
    </w:p>
    <w:p w:rsidR="002C2438" w:rsidRPr="008874AA" w:rsidRDefault="002C2438" w:rsidP="005A0BBE">
      <w:pPr>
        <w:jc w:val="both"/>
        <w:rPr>
          <w:rFonts w:ascii="Times New Roman" w:hAnsi="Times New Roman" w:cs="Times New Roman"/>
          <w:b/>
          <w:bCs/>
          <w:sz w:val="24"/>
          <w:szCs w:val="24"/>
          <w:u w:val="single"/>
        </w:rPr>
      </w:pPr>
      <w:r w:rsidRPr="008874AA">
        <w:rPr>
          <w:rFonts w:ascii="Times New Roman" w:hAnsi="Times New Roman" w:cs="Times New Roman"/>
          <w:b/>
          <w:bCs/>
          <w:sz w:val="24"/>
          <w:szCs w:val="24"/>
          <w:u w:val="single"/>
        </w:rPr>
        <w:t>Межпредметные связи</w:t>
      </w:r>
    </w:p>
    <w:p w:rsidR="002C2438" w:rsidRPr="008874AA" w:rsidRDefault="002C2438" w:rsidP="005308DA">
      <w:pPr>
        <w:pStyle w:val="a3"/>
        <w:rPr>
          <w:rFonts w:ascii="Times New Roman" w:hAnsi="Times New Roman" w:cs="Times New Roman"/>
          <w:sz w:val="24"/>
          <w:szCs w:val="24"/>
        </w:rPr>
      </w:pPr>
      <w:r w:rsidRPr="008874AA">
        <w:rPr>
          <w:rFonts w:ascii="Times New Roman" w:hAnsi="Times New Roman" w:cs="Times New Roman"/>
          <w:sz w:val="24"/>
          <w:szCs w:val="24"/>
        </w:rPr>
        <w:t>ОП.03 Анатомия и физиология человека</w:t>
      </w:r>
    </w:p>
    <w:p w:rsidR="002C2438" w:rsidRPr="008874AA" w:rsidRDefault="002C2438" w:rsidP="005308DA">
      <w:pPr>
        <w:pStyle w:val="a3"/>
        <w:rPr>
          <w:rFonts w:ascii="Times New Roman" w:hAnsi="Times New Roman" w:cs="Times New Roman"/>
          <w:sz w:val="24"/>
          <w:szCs w:val="24"/>
        </w:rPr>
      </w:pPr>
      <w:r w:rsidRPr="008874AA">
        <w:rPr>
          <w:rFonts w:ascii="Times New Roman" w:hAnsi="Times New Roman" w:cs="Times New Roman"/>
          <w:sz w:val="24"/>
          <w:szCs w:val="24"/>
        </w:rPr>
        <w:t>ОП.04 Фармакология</w:t>
      </w:r>
    </w:p>
    <w:p w:rsidR="002C2438" w:rsidRPr="008874AA" w:rsidRDefault="002C2438" w:rsidP="005308DA">
      <w:pPr>
        <w:pStyle w:val="a3"/>
        <w:rPr>
          <w:rFonts w:ascii="Times New Roman" w:hAnsi="Times New Roman" w:cs="Times New Roman"/>
          <w:sz w:val="24"/>
          <w:szCs w:val="24"/>
        </w:rPr>
      </w:pPr>
      <w:r>
        <w:rPr>
          <w:rFonts w:ascii="Times New Roman" w:hAnsi="Times New Roman" w:cs="Times New Roman"/>
          <w:sz w:val="24"/>
          <w:szCs w:val="24"/>
        </w:rPr>
        <w:t>ОП.</w:t>
      </w:r>
      <w:r w:rsidRPr="008874AA">
        <w:rPr>
          <w:rFonts w:ascii="Times New Roman" w:hAnsi="Times New Roman" w:cs="Times New Roman"/>
          <w:sz w:val="24"/>
          <w:szCs w:val="24"/>
        </w:rPr>
        <w:t>06 Гигиена и экология человека</w:t>
      </w:r>
    </w:p>
    <w:p w:rsidR="002C2438" w:rsidRPr="008874AA" w:rsidRDefault="002C2438" w:rsidP="005A0BBE">
      <w:pPr>
        <w:jc w:val="both"/>
        <w:rPr>
          <w:rFonts w:ascii="Times New Roman" w:hAnsi="Times New Roman" w:cs="Times New Roman"/>
          <w:b/>
          <w:bCs/>
          <w:sz w:val="24"/>
          <w:szCs w:val="24"/>
          <w:u w:val="single"/>
        </w:rPr>
      </w:pPr>
    </w:p>
    <w:p w:rsidR="002C2438" w:rsidRPr="008874AA" w:rsidRDefault="002C2438" w:rsidP="005A0BBE">
      <w:pPr>
        <w:ind w:right="-908"/>
        <w:jc w:val="both"/>
        <w:rPr>
          <w:rFonts w:ascii="Times New Roman" w:hAnsi="Times New Roman" w:cs="Times New Roman"/>
          <w:sz w:val="24"/>
          <w:szCs w:val="24"/>
          <w:u w:val="single"/>
        </w:rPr>
      </w:pPr>
      <w:r w:rsidRPr="008874AA">
        <w:rPr>
          <w:rFonts w:ascii="Times New Roman" w:hAnsi="Times New Roman" w:cs="Times New Roman"/>
          <w:b/>
          <w:bCs/>
          <w:sz w:val="24"/>
          <w:szCs w:val="24"/>
          <w:u w:val="single"/>
        </w:rPr>
        <w:t>После изучения темы студент должен</w:t>
      </w:r>
      <w:r w:rsidRPr="008874AA">
        <w:rPr>
          <w:rFonts w:ascii="Times New Roman" w:hAnsi="Times New Roman" w:cs="Times New Roman"/>
          <w:sz w:val="24"/>
          <w:szCs w:val="24"/>
          <w:u w:val="single"/>
        </w:rPr>
        <w:t xml:space="preserve"> </w:t>
      </w:r>
    </w:p>
    <w:p w:rsidR="002C2438" w:rsidRPr="008874AA" w:rsidRDefault="002C2438" w:rsidP="005A0BBE">
      <w:pPr>
        <w:jc w:val="both"/>
        <w:rPr>
          <w:rFonts w:ascii="Times New Roman" w:hAnsi="Times New Roman" w:cs="Times New Roman"/>
          <w:b/>
          <w:bCs/>
          <w:i/>
          <w:iCs/>
          <w:sz w:val="24"/>
          <w:szCs w:val="24"/>
          <w:u w:val="single"/>
        </w:rPr>
      </w:pPr>
      <w:r w:rsidRPr="008874AA">
        <w:rPr>
          <w:rFonts w:ascii="Times New Roman" w:hAnsi="Times New Roman" w:cs="Times New Roman"/>
          <w:b/>
          <w:bCs/>
          <w:i/>
          <w:iCs/>
          <w:sz w:val="24"/>
          <w:szCs w:val="24"/>
          <w:u w:val="single"/>
        </w:rPr>
        <w:t>знать:</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-содержание понятий «здоровье»,    «качество жизни», «факторы риска болезни»;</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color w:val="000000"/>
          <w:sz w:val="24"/>
          <w:szCs w:val="24"/>
        </w:rPr>
        <w:t>-  основные факторы риска развития болезней в разные возрастные периоды;</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  периоды жизнедеятельности человека;</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  анатомо-физиологические  и психологические особенности человека;</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  основные закономерности и правила  оценки физического, нервно-психического и  социального развития;</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   универсальные потребности человека в разные возрастные периоды;</w:t>
      </w:r>
    </w:p>
    <w:p w:rsidR="002C2438" w:rsidRPr="008874AA" w:rsidRDefault="002C2438" w:rsidP="005A0BBE">
      <w:pPr>
        <w:pStyle w:val="a3"/>
        <w:rPr>
          <w:rFonts w:ascii="Times New Roman" w:hAnsi="Times New Roman" w:cs="Times New Roman"/>
          <w:sz w:val="24"/>
          <w:szCs w:val="24"/>
        </w:rPr>
      </w:pPr>
      <w:r w:rsidRPr="008874AA">
        <w:rPr>
          <w:rFonts w:ascii="Times New Roman" w:hAnsi="Times New Roman" w:cs="Times New Roman"/>
          <w:sz w:val="24"/>
          <w:szCs w:val="24"/>
        </w:rPr>
        <w:t>-  значение семьи в жизни человека.</w:t>
      </w:r>
    </w:p>
    <w:p w:rsidR="002C2438" w:rsidRPr="008874AA" w:rsidRDefault="002C2438" w:rsidP="005A0BBE">
      <w:pPr>
        <w:jc w:val="both"/>
        <w:rPr>
          <w:rFonts w:ascii="Times New Roman" w:hAnsi="Times New Roman" w:cs="Times New Roman"/>
          <w:b/>
          <w:bCs/>
          <w:i/>
          <w:iCs/>
          <w:sz w:val="24"/>
          <w:szCs w:val="24"/>
          <w:u w:val="single"/>
        </w:rPr>
      </w:pPr>
    </w:p>
    <w:p w:rsidR="002C2438" w:rsidRPr="008874AA" w:rsidRDefault="002C2438" w:rsidP="005A0BBE">
      <w:pPr>
        <w:spacing w:after="0" w:line="288" w:lineRule="auto"/>
        <w:jc w:val="center"/>
        <w:rPr>
          <w:rFonts w:ascii="Times New Roman" w:hAnsi="Times New Roman" w:cs="Times New Roman"/>
          <w:b/>
          <w:bCs/>
          <w:sz w:val="24"/>
          <w:szCs w:val="24"/>
        </w:rPr>
      </w:pPr>
      <w:r w:rsidRPr="008874AA">
        <w:rPr>
          <w:rFonts w:ascii="Times New Roman" w:hAnsi="Times New Roman" w:cs="Times New Roman"/>
          <w:b/>
          <w:bCs/>
          <w:sz w:val="24"/>
          <w:szCs w:val="24"/>
        </w:rPr>
        <w:t>Обеспечение занятия</w:t>
      </w:r>
    </w:p>
    <w:p w:rsidR="002C2438" w:rsidRPr="008874AA" w:rsidRDefault="002C2438" w:rsidP="005A0BBE">
      <w:pPr>
        <w:spacing w:after="0" w:line="288" w:lineRule="auto"/>
        <w:jc w:val="both"/>
        <w:rPr>
          <w:rFonts w:ascii="Times New Roman" w:hAnsi="Times New Roman" w:cs="Times New Roman"/>
          <w:sz w:val="24"/>
          <w:szCs w:val="24"/>
        </w:rPr>
      </w:pPr>
      <w:r w:rsidRPr="008874AA">
        <w:rPr>
          <w:rFonts w:ascii="Times New Roman" w:hAnsi="Times New Roman" w:cs="Times New Roman"/>
          <w:sz w:val="24"/>
          <w:szCs w:val="24"/>
        </w:rPr>
        <w:t xml:space="preserve">А) технические средства обучения: </w:t>
      </w:r>
    </w:p>
    <w:p w:rsidR="002C2438" w:rsidRPr="008874AA" w:rsidRDefault="002C2438" w:rsidP="005A0B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74AA">
        <w:rPr>
          <w:rFonts w:ascii="Times New Roman" w:hAnsi="Times New Roman" w:cs="Times New Roman"/>
          <w:sz w:val="24"/>
          <w:szCs w:val="24"/>
        </w:rPr>
        <w:t xml:space="preserve">компьютер </w:t>
      </w:r>
    </w:p>
    <w:p w:rsidR="002C2438" w:rsidRPr="008874AA" w:rsidRDefault="002C2438" w:rsidP="005A0B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74AA">
        <w:rPr>
          <w:rFonts w:ascii="Times New Roman" w:hAnsi="Times New Roman" w:cs="Times New Roman"/>
          <w:sz w:val="24"/>
          <w:szCs w:val="24"/>
        </w:rPr>
        <w:t xml:space="preserve">интерактивная или классная доска (меловая или маркерная), мел или </w:t>
      </w:r>
    </w:p>
    <w:p w:rsidR="002C2438" w:rsidRPr="008874AA" w:rsidRDefault="002C2438" w:rsidP="005A0B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74AA">
        <w:rPr>
          <w:rFonts w:ascii="Times New Roman" w:hAnsi="Times New Roman" w:cs="Times New Roman"/>
          <w:sz w:val="24"/>
          <w:szCs w:val="24"/>
        </w:rPr>
        <w:t xml:space="preserve">  маркеры</w:t>
      </w:r>
    </w:p>
    <w:p w:rsidR="002C2438" w:rsidRPr="008874AA" w:rsidRDefault="002C2438" w:rsidP="005A0B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74AA">
        <w:rPr>
          <w:rFonts w:ascii="Times New Roman" w:hAnsi="Times New Roman" w:cs="Times New Roman"/>
          <w:sz w:val="24"/>
          <w:szCs w:val="24"/>
        </w:rPr>
        <w:t xml:space="preserve"> телевизор (при отсутствии мультимедийного проектора и интерактивной    доски)</w:t>
      </w:r>
    </w:p>
    <w:p w:rsidR="002C2438" w:rsidRPr="008874AA" w:rsidRDefault="002C2438" w:rsidP="005A0BBE">
      <w:pPr>
        <w:spacing w:after="0" w:line="288" w:lineRule="auto"/>
        <w:jc w:val="both"/>
        <w:rPr>
          <w:rFonts w:ascii="Times New Roman" w:hAnsi="Times New Roman" w:cs="Times New Roman"/>
          <w:sz w:val="24"/>
          <w:szCs w:val="24"/>
        </w:rPr>
      </w:pPr>
    </w:p>
    <w:p w:rsidR="002C2438" w:rsidRPr="008874AA" w:rsidRDefault="002C2438" w:rsidP="005A0BBE">
      <w:pPr>
        <w:spacing w:after="0" w:line="288" w:lineRule="auto"/>
        <w:jc w:val="both"/>
        <w:rPr>
          <w:rFonts w:ascii="Times New Roman" w:hAnsi="Times New Roman" w:cs="Times New Roman"/>
          <w:sz w:val="24"/>
          <w:szCs w:val="24"/>
        </w:rPr>
      </w:pPr>
      <w:r w:rsidRPr="008874AA">
        <w:rPr>
          <w:rFonts w:ascii="Times New Roman" w:hAnsi="Times New Roman" w:cs="Times New Roman"/>
          <w:sz w:val="24"/>
          <w:szCs w:val="24"/>
        </w:rPr>
        <w:t>Б) учебные места: лекционный зал</w:t>
      </w:r>
    </w:p>
    <w:p w:rsidR="002C2438" w:rsidRPr="008874AA" w:rsidRDefault="002C2438" w:rsidP="005A0BBE">
      <w:pPr>
        <w:spacing w:after="0" w:line="288" w:lineRule="auto"/>
        <w:jc w:val="both"/>
        <w:rPr>
          <w:rFonts w:ascii="Times New Roman" w:hAnsi="Times New Roman" w:cs="Times New Roman"/>
          <w:sz w:val="24"/>
          <w:szCs w:val="24"/>
        </w:rPr>
      </w:pPr>
      <w:r w:rsidRPr="008874AA">
        <w:rPr>
          <w:rFonts w:ascii="Times New Roman" w:hAnsi="Times New Roman" w:cs="Times New Roman"/>
          <w:sz w:val="24"/>
          <w:szCs w:val="24"/>
        </w:rPr>
        <w:lastRenderedPageBreak/>
        <w:t>В) Литература</w:t>
      </w:r>
    </w:p>
    <w:p w:rsidR="002C2438" w:rsidRPr="008874AA" w:rsidRDefault="002C2438" w:rsidP="005A0BBE">
      <w:pPr>
        <w:jc w:val="both"/>
        <w:rPr>
          <w:rFonts w:ascii="Times New Roman" w:hAnsi="Times New Roman" w:cs="Times New Roman"/>
          <w:i/>
          <w:iCs/>
          <w:sz w:val="24"/>
          <w:szCs w:val="24"/>
        </w:rPr>
      </w:pPr>
      <w:r w:rsidRPr="008874AA">
        <w:rPr>
          <w:rFonts w:ascii="Times New Roman" w:hAnsi="Times New Roman" w:cs="Times New Roman"/>
          <w:i/>
          <w:iCs/>
          <w:sz w:val="24"/>
          <w:szCs w:val="24"/>
        </w:rPr>
        <w:t xml:space="preserve">основная: </w:t>
      </w:r>
    </w:p>
    <w:p w:rsidR="002C2438" w:rsidRPr="008874AA" w:rsidRDefault="002C2438" w:rsidP="005A0BBE">
      <w:pPr>
        <w:numPr>
          <w:ilvl w:val="0"/>
          <w:numId w:val="5"/>
        </w:numPr>
        <w:spacing w:after="0" w:line="240" w:lineRule="auto"/>
        <w:rPr>
          <w:rFonts w:ascii="Times New Roman" w:hAnsi="Times New Roman" w:cs="Times New Roman"/>
          <w:color w:val="000000"/>
          <w:sz w:val="24"/>
          <w:szCs w:val="24"/>
        </w:rPr>
      </w:pPr>
      <w:r w:rsidRPr="008874AA">
        <w:rPr>
          <w:rFonts w:ascii="Times New Roman" w:hAnsi="Times New Roman" w:cs="Times New Roman"/>
          <w:color w:val="000000"/>
          <w:sz w:val="24"/>
          <w:szCs w:val="24"/>
        </w:rPr>
        <w:t>Крюкова Д.А. Здоровый человек и его окружение: учебное пособие/ Д.А. крюкова, А.А. Лысак, О.В. Фурса; под ред. В.Б. Кабарухина. – Изд. 11-е, дополненноеи перераб. – Ростов н/Д: Феникс, 2013 – 474 с.: ил.</w:t>
      </w:r>
    </w:p>
    <w:p w:rsidR="002C2438" w:rsidRPr="008874AA" w:rsidRDefault="002C2438" w:rsidP="005A0BBE">
      <w:pPr>
        <w:numPr>
          <w:ilvl w:val="0"/>
          <w:numId w:val="5"/>
        </w:numPr>
        <w:spacing w:after="0" w:line="240" w:lineRule="auto"/>
        <w:rPr>
          <w:rFonts w:ascii="Times New Roman" w:hAnsi="Times New Roman" w:cs="Times New Roman"/>
          <w:color w:val="000000"/>
          <w:sz w:val="24"/>
          <w:szCs w:val="24"/>
        </w:rPr>
      </w:pPr>
      <w:r w:rsidRPr="008874AA">
        <w:rPr>
          <w:rFonts w:ascii="Times New Roman" w:hAnsi="Times New Roman" w:cs="Times New Roman"/>
          <w:color w:val="000000"/>
          <w:spacing w:val="-6"/>
          <w:sz w:val="24"/>
          <w:szCs w:val="24"/>
        </w:rPr>
        <w:t>Волков С.Р., Волкова М.М. Здоровый человек и его окружение.</w:t>
      </w:r>
      <w:r w:rsidRPr="008874AA">
        <w:rPr>
          <w:rFonts w:ascii="Times New Roman" w:hAnsi="Times New Roman" w:cs="Times New Roman"/>
          <w:color w:val="000000"/>
          <w:sz w:val="24"/>
          <w:szCs w:val="24"/>
        </w:rPr>
        <w:t xml:space="preserve"> </w:t>
      </w:r>
      <w:r w:rsidRPr="008874AA">
        <w:rPr>
          <w:rFonts w:ascii="Times New Roman" w:hAnsi="Times New Roman" w:cs="Times New Roman"/>
          <w:color w:val="000000"/>
          <w:spacing w:val="-6"/>
          <w:sz w:val="24"/>
          <w:szCs w:val="24"/>
        </w:rPr>
        <w:t>Руководство к практическим занятиям: Учебное пособие. – М.:ОАО «Издательство «Медицина», 2010.</w:t>
      </w:r>
    </w:p>
    <w:p w:rsidR="002C2438" w:rsidRPr="008874AA" w:rsidRDefault="002C2438" w:rsidP="005A0BBE">
      <w:pPr>
        <w:pStyle w:val="a3"/>
        <w:rPr>
          <w:rFonts w:ascii="Times New Roman" w:hAnsi="Times New Roman" w:cs="Times New Roman"/>
          <w:i/>
          <w:iCs/>
          <w:sz w:val="24"/>
          <w:szCs w:val="24"/>
        </w:rPr>
      </w:pPr>
      <w:r w:rsidRPr="008874AA">
        <w:rPr>
          <w:rFonts w:ascii="Times New Roman" w:hAnsi="Times New Roman" w:cs="Times New Roman"/>
          <w:i/>
          <w:iCs/>
          <w:sz w:val="24"/>
          <w:szCs w:val="24"/>
        </w:rPr>
        <w:t>дополнительная:</w:t>
      </w:r>
    </w:p>
    <w:p w:rsidR="002C2438" w:rsidRPr="008874AA" w:rsidRDefault="002C2438" w:rsidP="005A0BBE">
      <w:pPr>
        <w:numPr>
          <w:ilvl w:val="0"/>
          <w:numId w:val="6"/>
        </w:numPr>
        <w:spacing w:after="0" w:line="240" w:lineRule="auto"/>
        <w:rPr>
          <w:rFonts w:ascii="Times New Roman" w:hAnsi="Times New Roman" w:cs="Times New Roman"/>
          <w:color w:val="000000"/>
          <w:sz w:val="24"/>
          <w:szCs w:val="24"/>
        </w:rPr>
      </w:pPr>
      <w:r w:rsidRPr="008874AA">
        <w:rPr>
          <w:rFonts w:ascii="Times New Roman" w:hAnsi="Times New Roman" w:cs="Times New Roman"/>
          <w:color w:val="000000"/>
          <w:spacing w:val="-6"/>
          <w:sz w:val="24"/>
          <w:szCs w:val="24"/>
        </w:rPr>
        <w:t>Медик В.А. Общественное здоровье и здравоохранение: учебник/ В.А. Медик, В.К. Юрьев. – 3-е изд., перераб.и доп. – М: ГЭОТАР-Медиа. 2013. – 288 с.: ил.</w:t>
      </w:r>
    </w:p>
    <w:p w:rsidR="002C2438" w:rsidRPr="008874AA" w:rsidRDefault="002C2438" w:rsidP="005A0BBE">
      <w:pPr>
        <w:numPr>
          <w:ilvl w:val="0"/>
          <w:numId w:val="6"/>
        </w:numPr>
        <w:spacing w:after="0" w:line="240" w:lineRule="auto"/>
        <w:rPr>
          <w:rFonts w:ascii="Times New Roman" w:hAnsi="Times New Roman" w:cs="Times New Roman"/>
          <w:color w:val="000000"/>
          <w:sz w:val="24"/>
          <w:szCs w:val="24"/>
        </w:rPr>
      </w:pPr>
      <w:r w:rsidRPr="008874AA">
        <w:rPr>
          <w:rFonts w:ascii="Times New Roman" w:hAnsi="Times New Roman" w:cs="Times New Roman"/>
          <w:color w:val="000000"/>
          <w:spacing w:val="-6"/>
          <w:sz w:val="24"/>
          <w:szCs w:val="24"/>
        </w:rPr>
        <w:t>Медик В.А. Общественное здоровье и здравоохранение: практикум: учеб пособие / В.А. Медик, В.И. Лисицин, А.В. Прохорова. – М.: ГЭОТАР-Медиа. 2013. –144 с.: ил.</w:t>
      </w:r>
    </w:p>
    <w:p w:rsidR="002C2438" w:rsidRPr="008874AA" w:rsidRDefault="002C2438" w:rsidP="005A0BBE">
      <w:pPr>
        <w:pStyle w:val="a3"/>
        <w:rPr>
          <w:rFonts w:ascii="Times New Roman" w:hAnsi="Times New Roman" w:cs="Times New Roman"/>
          <w:i/>
          <w:iCs/>
          <w:sz w:val="24"/>
          <w:szCs w:val="24"/>
        </w:rPr>
      </w:pPr>
    </w:p>
    <w:p w:rsidR="002C2438" w:rsidRPr="008874AA" w:rsidRDefault="002C2438" w:rsidP="005A0BBE">
      <w:pPr>
        <w:pStyle w:val="a3"/>
        <w:jc w:val="center"/>
        <w:rPr>
          <w:rFonts w:ascii="Times New Roman" w:hAnsi="Times New Roman" w:cs="Times New Roman"/>
          <w:b/>
          <w:bCs/>
          <w:sz w:val="24"/>
          <w:szCs w:val="24"/>
        </w:rPr>
      </w:pPr>
      <w:r w:rsidRPr="008874AA">
        <w:rPr>
          <w:rFonts w:ascii="Times New Roman" w:hAnsi="Times New Roman" w:cs="Times New Roman"/>
          <w:b/>
          <w:bCs/>
          <w:sz w:val="24"/>
          <w:szCs w:val="24"/>
        </w:rPr>
        <w:t>Ход занятия</w:t>
      </w:r>
    </w:p>
    <w:p w:rsidR="002C2438" w:rsidRPr="008874AA" w:rsidRDefault="002C2438" w:rsidP="005A0BBE">
      <w:pPr>
        <w:pStyle w:val="a3"/>
        <w:jc w:val="center"/>
        <w:rPr>
          <w:rFonts w:ascii="Times New Roman" w:hAnsi="Times New Roman" w:cs="Times New Roman"/>
          <w:b/>
          <w:bCs/>
          <w:sz w:val="24"/>
          <w:szCs w:val="24"/>
        </w:rPr>
      </w:pPr>
      <w:r w:rsidRPr="008874AA">
        <w:rPr>
          <w:rFonts w:ascii="Times New Roman" w:hAnsi="Times New Roman" w:cs="Times New Roman"/>
          <w:b/>
          <w:bCs/>
          <w:sz w:val="24"/>
          <w:szCs w:val="24"/>
        </w:rPr>
        <w:t>(90</w:t>
      </w:r>
      <w:bookmarkStart w:id="0" w:name="_GoBack"/>
      <w:bookmarkEnd w:id="0"/>
      <w:r w:rsidRPr="008874AA">
        <w:rPr>
          <w:rFonts w:ascii="Times New Roman" w:hAnsi="Times New Roman" w:cs="Times New Roman"/>
          <w:b/>
          <w:bCs/>
          <w:sz w:val="24"/>
          <w:szCs w:val="24"/>
        </w:rPr>
        <w:t xml:space="preserve"> минут)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6512"/>
        <w:gridCol w:w="2001"/>
      </w:tblGrid>
      <w:tr w:rsidR="002C2438" w:rsidRPr="00BF7106">
        <w:trPr>
          <w:trHeight w:val="278"/>
        </w:trPr>
        <w:tc>
          <w:tcPr>
            <w:tcW w:w="824" w:type="dxa"/>
            <w:vAlign w:val="center"/>
          </w:tcPr>
          <w:p w:rsidR="002C2438" w:rsidRPr="00BF7106" w:rsidRDefault="002C2438" w:rsidP="00BF7106">
            <w:pPr>
              <w:pStyle w:val="a3"/>
              <w:jc w:val="center"/>
              <w:rPr>
                <w:rFonts w:ascii="Times New Roman" w:hAnsi="Times New Roman" w:cs="Times New Roman"/>
                <w:b/>
                <w:bCs/>
                <w:sz w:val="24"/>
                <w:szCs w:val="24"/>
              </w:rPr>
            </w:pPr>
            <w:r w:rsidRPr="00BF7106">
              <w:rPr>
                <w:rFonts w:ascii="Times New Roman" w:hAnsi="Times New Roman" w:cs="Times New Roman"/>
                <w:b/>
                <w:bCs/>
                <w:sz w:val="24"/>
                <w:szCs w:val="24"/>
              </w:rPr>
              <w:t>№ п/п</w:t>
            </w:r>
          </w:p>
        </w:tc>
        <w:tc>
          <w:tcPr>
            <w:tcW w:w="6512" w:type="dxa"/>
            <w:vAlign w:val="center"/>
          </w:tcPr>
          <w:p w:rsidR="002C2438" w:rsidRPr="00BF7106" w:rsidRDefault="002C2438" w:rsidP="00BF7106">
            <w:pPr>
              <w:pStyle w:val="a3"/>
              <w:jc w:val="center"/>
              <w:rPr>
                <w:rFonts w:ascii="Times New Roman" w:hAnsi="Times New Roman" w:cs="Times New Roman"/>
                <w:b/>
                <w:bCs/>
                <w:sz w:val="24"/>
                <w:szCs w:val="24"/>
              </w:rPr>
            </w:pPr>
            <w:r w:rsidRPr="00BF7106">
              <w:rPr>
                <w:rFonts w:ascii="Times New Roman" w:hAnsi="Times New Roman" w:cs="Times New Roman"/>
                <w:b/>
                <w:bCs/>
                <w:sz w:val="24"/>
                <w:szCs w:val="24"/>
              </w:rPr>
              <w:t>Этапы занятий</w:t>
            </w:r>
          </w:p>
        </w:tc>
        <w:tc>
          <w:tcPr>
            <w:tcW w:w="2001" w:type="dxa"/>
            <w:vAlign w:val="center"/>
          </w:tcPr>
          <w:p w:rsidR="002C2438" w:rsidRPr="00BF7106" w:rsidRDefault="002C2438" w:rsidP="00BF7106">
            <w:pPr>
              <w:pStyle w:val="a3"/>
              <w:jc w:val="center"/>
              <w:rPr>
                <w:rFonts w:ascii="Times New Roman" w:hAnsi="Times New Roman" w:cs="Times New Roman"/>
                <w:b/>
                <w:bCs/>
                <w:sz w:val="24"/>
                <w:szCs w:val="24"/>
              </w:rPr>
            </w:pPr>
            <w:r w:rsidRPr="00BF7106">
              <w:rPr>
                <w:rFonts w:ascii="Times New Roman" w:hAnsi="Times New Roman" w:cs="Times New Roman"/>
                <w:b/>
                <w:bCs/>
                <w:sz w:val="24"/>
                <w:szCs w:val="24"/>
              </w:rPr>
              <w:t>Время</w:t>
            </w:r>
          </w:p>
        </w:tc>
      </w:tr>
      <w:tr w:rsidR="002C2438" w:rsidRPr="00BF7106">
        <w:trPr>
          <w:trHeight w:val="278"/>
        </w:trPr>
        <w:tc>
          <w:tcPr>
            <w:tcW w:w="824"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1</w:t>
            </w:r>
          </w:p>
        </w:tc>
        <w:tc>
          <w:tcPr>
            <w:tcW w:w="6512"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2</w:t>
            </w:r>
          </w:p>
        </w:tc>
        <w:tc>
          <w:tcPr>
            <w:tcW w:w="2001"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4</w:t>
            </w:r>
          </w:p>
        </w:tc>
      </w:tr>
      <w:tr w:rsidR="002C2438" w:rsidRPr="00BF7106">
        <w:trPr>
          <w:trHeight w:val="766"/>
        </w:trPr>
        <w:tc>
          <w:tcPr>
            <w:tcW w:w="824"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1</w:t>
            </w:r>
          </w:p>
        </w:tc>
        <w:tc>
          <w:tcPr>
            <w:tcW w:w="6512" w:type="dxa"/>
          </w:tcPr>
          <w:p w:rsidR="002C2438" w:rsidRPr="00BF7106" w:rsidRDefault="002C2438" w:rsidP="00BF7106">
            <w:pPr>
              <w:spacing w:after="0" w:line="240" w:lineRule="auto"/>
              <w:jc w:val="both"/>
              <w:rPr>
                <w:rFonts w:ascii="Times New Roman" w:hAnsi="Times New Roman" w:cs="Times New Roman"/>
                <w:sz w:val="24"/>
                <w:szCs w:val="24"/>
              </w:rPr>
            </w:pPr>
            <w:r w:rsidRPr="00BF7106">
              <w:rPr>
                <w:rFonts w:ascii="Times New Roman" w:hAnsi="Times New Roman" w:cs="Times New Roman"/>
                <w:b/>
                <w:bCs/>
                <w:sz w:val="24"/>
                <w:szCs w:val="24"/>
              </w:rPr>
              <w:t>Организационная часть</w:t>
            </w:r>
            <w:r w:rsidRPr="00BF7106">
              <w:rPr>
                <w:rFonts w:ascii="Times New Roman" w:hAnsi="Times New Roman" w:cs="Times New Roman"/>
                <w:sz w:val="24"/>
                <w:szCs w:val="24"/>
              </w:rPr>
              <w:t xml:space="preserve"> (проверка присутствующих, готовность обучающихся к занятию, наличие формы и т.д.).</w:t>
            </w:r>
          </w:p>
        </w:tc>
        <w:tc>
          <w:tcPr>
            <w:tcW w:w="2001"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5 минут</w:t>
            </w:r>
          </w:p>
        </w:tc>
      </w:tr>
      <w:tr w:rsidR="002C2438" w:rsidRPr="00BF7106">
        <w:trPr>
          <w:trHeight w:val="766"/>
        </w:trPr>
        <w:tc>
          <w:tcPr>
            <w:tcW w:w="824"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2</w:t>
            </w:r>
          </w:p>
        </w:tc>
        <w:tc>
          <w:tcPr>
            <w:tcW w:w="6512" w:type="dxa"/>
          </w:tcPr>
          <w:p w:rsidR="002C2438" w:rsidRPr="00BF7106" w:rsidRDefault="002C2438" w:rsidP="002C4024">
            <w:pPr>
              <w:pStyle w:val="a3"/>
              <w:rPr>
                <w:rFonts w:ascii="Times New Roman" w:hAnsi="Times New Roman" w:cs="Times New Roman"/>
                <w:sz w:val="24"/>
                <w:szCs w:val="24"/>
              </w:rPr>
            </w:pPr>
            <w:r w:rsidRPr="00BF7106">
              <w:rPr>
                <w:rFonts w:ascii="Times New Roman" w:hAnsi="Times New Roman" w:cs="Times New Roman"/>
                <w:b/>
                <w:bCs/>
                <w:sz w:val="24"/>
                <w:szCs w:val="24"/>
              </w:rPr>
              <w:t>Начальная мотивация учебной деятельности</w:t>
            </w:r>
            <w:r w:rsidRPr="00BF7106">
              <w:rPr>
                <w:rFonts w:ascii="Times New Roman" w:hAnsi="Times New Roman" w:cs="Times New Roman"/>
                <w:sz w:val="24"/>
                <w:szCs w:val="24"/>
              </w:rPr>
              <w:t xml:space="preserve"> (название темы, ее цель, значение, связь с современностью, перспективы развития  вопроса)</w:t>
            </w:r>
          </w:p>
        </w:tc>
        <w:tc>
          <w:tcPr>
            <w:tcW w:w="2001"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5 минут</w:t>
            </w:r>
          </w:p>
        </w:tc>
      </w:tr>
      <w:tr w:rsidR="002C2438" w:rsidRPr="00BF7106">
        <w:trPr>
          <w:trHeight w:val="766"/>
        </w:trPr>
        <w:tc>
          <w:tcPr>
            <w:tcW w:w="824"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3</w:t>
            </w:r>
          </w:p>
        </w:tc>
        <w:tc>
          <w:tcPr>
            <w:tcW w:w="6512"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Изучение нового материала</w:t>
            </w:r>
          </w:p>
          <w:p w:rsidR="002C2438" w:rsidRPr="00BF7106" w:rsidRDefault="002C2438" w:rsidP="002C4024">
            <w:pPr>
              <w:pStyle w:val="a3"/>
              <w:rPr>
                <w:rFonts w:ascii="Times New Roman" w:hAnsi="Times New Roman" w:cs="Times New Roman"/>
                <w:sz w:val="24"/>
                <w:szCs w:val="24"/>
              </w:rPr>
            </w:pPr>
            <w:r w:rsidRPr="00BF7106">
              <w:rPr>
                <w:rFonts w:ascii="Times New Roman" w:hAnsi="Times New Roman" w:cs="Times New Roman"/>
                <w:sz w:val="24"/>
                <w:szCs w:val="24"/>
              </w:rPr>
              <w:t>(Приложение №1)</w:t>
            </w:r>
          </w:p>
        </w:tc>
        <w:tc>
          <w:tcPr>
            <w:tcW w:w="2001"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75 минут</w:t>
            </w:r>
          </w:p>
        </w:tc>
      </w:tr>
      <w:tr w:rsidR="002C2438" w:rsidRPr="00BF7106">
        <w:trPr>
          <w:trHeight w:val="766"/>
        </w:trPr>
        <w:tc>
          <w:tcPr>
            <w:tcW w:w="824"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4</w:t>
            </w:r>
          </w:p>
        </w:tc>
        <w:tc>
          <w:tcPr>
            <w:tcW w:w="6512" w:type="dxa"/>
          </w:tcPr>
          <w:p w:rsidR="002C2438" w:rsidRPr="00BF7106" w:rsidRDefault="002C2438" w:rsidP="00BF7106">
            <w:pPr>
              <w:spacing w:after="0" w:line="240" w:lineRule="auto"/>
              <w:rPr>
                <w:rFonts w:ascii="Times New Roman" w:hAnsi="Times New Roman" w:cs="Times New Roman"/>
                <w:b/>
                <w:bCs/>
                <w:sz w:val="24"/>
                <w:szCs w:val="24"/>
              </w:rPr>
            </w:pPr>
            <w:r w:rsidRPr="00BF7106">
              <w:rPr>
                <w:rFonts w:ascii="Times New Roman" w:hAnsi="Times New Roman" w:cs="Times New Roman"/>
                <w:b/>
                <w:bCs/>
                <w:sz w:val="24"/>
                <w:szCs w:val="24"/>
              </w:rPr>
              <w:t>Домашнее задание</w:t>
            </w:r>
          </w:p>
          <w:p w:rsidR="002C2438" w:rsidRPr="00BF7106" w:rsidRDefault="002C2438" w:rsidP="00BF7106">
            <w:pPr>
              <w:spacing w:after="0" w:line="240" w:lineRule="auto"/>
              <w:rPr>
                <w:rFonts w:ascii="Times New Roman" w:hAnsi="Times New Roman" w:cs="Times New Roman"/>
                <w:sz w:val="24"/>
                <w:szCs w:val="24"/>
              </w:rPr>
            </w:pPr>
            <w:r w:rsidRPr="00BF7106">
              <w:rPr>
                <w:rFonts w:ascii="Times New Roman" w:hAnsi="Times New Roman" w:cs="Times New Roman"/>
                <w:sz w:val="24"/>
                <w:szCs w:val="24"/>
              </w:rPr>
              <w:t>(Приложение №2)</w:t>
            </w:r>
          </w:p>
          <w:p w:rsidR="002C2438" w:rsidRPr="00BF7106" w:rsidRDefault="002C2438" w:rsidP="00BF7106">
            <w:pPr>
              <w:spacing w:after="0" w:line="240" w:lineRule="auto"/>
              <w:rPr>
                <w:rFonts w:ascii="Times New Roman" w:hAnsi="Times New Roman" w:cs="Times New Roman"/>
                <w:sz w:val="24"/>
                <w:szCs w:val="24"/>
              </w:rPr>
            </w:pPr>
          </w:p>
        </w:tc>
        <w:tc>
          <w:tcPr>
            <w:tcW w:w="2001" w:type="dxa"/>
          </w:tcPr>
          <w:p w:rsidR="002C2438" w:rsidRPr="00BF7106" w:rsidRDefault="002C2438" w:rsidP="002C4024">
            <w:pPr>
              <w:pStyle w:val="a3"/>
              <w:rPr>
                <w:rFonts w:ascii="Times New Roman" w:hAnsi="Times New Roman" w:cs="Times New Roman"/>
                <w:b/>
                <w:bCs/>
                <w:sz w:val="24"/>
                <w:szCs w:val="24"/>
              </w:rPr>
            </w:pPr>
            <w:r w:rsidRPr="00BF7106">
              <w:rPr>
                <w:rFonts w:ascii="Times New Roman" w:hAnsi="Times New Roman" w:cs="Times New Roman"/>
                <w:b/>
                <w:bCs/>
                <w:sz w:val="24"/>
                <w:szCs w:val="24"/>
              </w:rPr>
              <w:t>5 минут</w:t>
            </w:r>
          </w:p>
        </w:tc>
      </w:tr>
    </w:tbl>
    <w:p w:rsidR="002C2438" w:rsidRPr="008874AA" w:rsidRDefault="002C2438" w:rsidP="005A0BBE">
      <w:pPr>
        <w:pStyle w:val="a3"/>
        <w:rPr>
          <w:rFonts w:ascii="Times New Roman" w:hAnsi="Times New Roman" w:cs="Times New Roman"/>
          <w:b/>
          <w:bCs/>
          <w:sz w:val="24"/>
          <w:szCs w:val="24"/>
        </w:rPr>
      </w:pPr>
    </w:p>
    <w:p w:rsidR="002C2438" w:rsidRPr="008874AA" w:rsidRDefault="002C2438" w:rsidP="005A0BBE">
      <w:pPr>
        <w:rPr>
          <w:rFonts w:ascii="Times New Roman" w:hAnsi="Times New Roman" w:cs="Times New Roman"/>
          <w:b/>
          <w:bCs/>
          <w:sz w:val="24"/>
          <w:szCs w:val="24"/>
        </w:rPr>
      </w:pPr>
      <w:r w:rsidRPr="008874AA">
        <w:rPr>
          <w:rFonts w:ascii="Times New Roman" w:hAnsi="Times New Roman" w:cs="Times New Roman"/>
          <w:b/>
          <w:bCs/>
          <w:sz w:val="24"/>
          <w:szCs w:val="24"/>
        </w:rPr>
        <w:t>Приложение №1</w:t>
      </w:r>
    </w:p>
    <w:p w:rsidR="002C2438" w:rsidRPr="008874AA" w:rsidRDefault="002C2438" w:rsidP="0089171B">
      <w:pPr>
        <w:jc w:val="center"/>
        <w:rPr>
          <w:rFonts w:ascii="Times New Roman" w:hAnsi="Times New Roman" w:cs="Times New Roman"/>
          <w:b/>
          <w:bCs/>
          <w:sz w:val="24"/>
          <w:szCs w:val="24"/>
        </w:rPr>
      </w:pPr>
      <w:r w:rsidRPr="008874AA">
        <w:rPr>
          <w:rFonts w:ascii="Times New Roman" w:hAnsi="Times New Roman" w:cs="Times New Roman"/>
          <w:b/>
          <w:bCs/>
          <w:sz w:val="24"/>
          <w:szCs w:val="24"/>
        </w:rPr>
        <w:t>Лекция № 1</w:t>
      </w:r>
    </w:p>
    <w:p w:rsidR="002C2438" w:rsidRPr="008874AA" w:rsidRDefault="002C2438" w:rsidP="0089171B">
      <w:pPr>
        <w:jc w:val="center"/>
        <w:rPr>
          <w:rFonts w:ascii="Times New Roman" w:hAnsi="Times New Roman" w:cs="Times New Roman"/>
          <w:b/>
          <w:bCs/>
          <w:sz w:val="24"/>
          <w:szCs w:val="24"/>
        </w:rPr>
      </w:pPr>
      <w:r w:rsidRPr="008874AA">
        <w:rPr>
          <w:rFonts w:ascii="Times New Roman" w:hAnsi="Times New Roman" w:cs="Times New Roman"/>
          <w:b/>
          <w:bCs/>
          <w:sz w:val="24"/>
          <w:szCs w:val="24"/>
        </w:rPr>
        <w:t>Тема 1.1. Введение. Медицинская демография. Периоды жизнедеятельности человека.  Здоровье. Потребности человека. Рост и развитие.</w:t>
      </w:r>
    </w:p>
    <w:p w:rsidR="002C2438" w:rsidRPr="008874AA" w:rsidRDefault="002C2438" w:rsidP="0089171B">
      <w:pPr>
        <w:rPr>
          <w:rFonts w:ascii="Times New Roman" w:hAnsi="Times New Roman" w:cs="Times New Roman"/>
          <w:b/>
          <w:bCs/>
          <w:sz w:val="24"/>
          <w:szCs w:val="24"/>
        </w:rPr>
      </w:pPr>
      <w:r w:rsidRPr="008874AA">
        <w:rPr>
          <w:rFonts w:ascii="Times New Roman" w:hAnsi="Times New Roman" w:cs="Times New Roman"/>
          <w:b/>
          <w:bCs/>
          <w:sz w:val="24"/>
          <w:szCs w:val="24"/>
        </w:rPr>
        <w:t>Содержание:</w:t>
      </w:r>
    </w:p>
    <w:p w:rsidR="002C2438" w:rsidRPr="008874AA" w:rsidRDefault="002C2438" w:rsidP="0089171B">
      <w:pPr>
        <w:pStyle w:val="a5"/>
        <w:numPr>
          <w:ilvl w:val="0"/>
          <w:numId w:val="7"/>
        </w:numPr>
        <w:rPr>
          <w:rFonts w:ascii="Times New Roman" w:hAnsi="Times New Roman" w:cs="Times New Roman"/>
          <w:b/>
          <w:bCs/>
          <w:sz w:val="24"/>
          <w:szCs w:val="24"/>
        </w:rPr>
      </w:pPr>
      <w:r w:rsidRPr="008874AA">
        <w:rPr>
          <w:rFonts w:ascii="Times New Roman" w:hAnsi="Times New Roman" w:cs="Times New Roman"/>
          <w:sz w:val="24"/>
          <w:szCs w:val="24"/>
        </w:rPr>
        <w:t>Содержание понятий «здоровье», «образ жизни», «качество жизни».</w:t>
      </w:r>
    </w:p>
    <w:p w:rsidR="002C2438" w:rsidRPr="008874AA" w:rsidRDefault="002C2438" w:rsidP="0089171B">
      <w:pPr>
        <w:pStyle w:val="a5"/>
        <w:numPr>
          <w:ilvl w:val="0"/>
          <w:numId w:val="7"/>
        </w:numPr>
        <w:rPr>
          <w:rFonts w:ascii="Times New Roman" w:hAnsi="Times New Roman" w:cs="Times New Roman"/>
          <w:b/>
          <w:bCs/>
          <w:sz w:val="24"/>
          <w:szCs w:val="24"/>
        </w:rPr>
      </w:pPr>
      <w:r w:rsidRPr="008874AA">
        <w:rPr>
          <w:rFonts w:ascii="Times New Roman" w:hAnsi="Times New Roman" w:cs="Times New Roman"/>
          <w:sz w:val="24"/>
          <w:szCs w:val="24"/>
        </w:rPr>
        <w:t>Факторы, влияющие на здоровье. Расчет основных демографических показателей.</w:t>
      </w:r>
    </w:p>
    <w:p w:rsidR="002C2438" w:rsidRPr="008874AA" w:rsidRDefault="002C2438" w:rsidP="0089171B">
      <w:pPr>
        <w:pStyle w:val="a5"/>
        <w:numPr>
          <w:ilvl w:val="0"/>
          <w:numId w:val="7"/>
        </w:numPr>
        <w:rPr>
          <w:rFonts w:ascii="Times New Roman" w:hAnsi="Times New Roman" w:cs="Times New Roman"/>
          <w:b/>
          <w:bCs/>
          <w:sz w:val="24"/>
          <w:szCs w:val="24"/>
        </w:rPr>
      </w:pPr>
      <w:r w:rsidRPr="008874AA">
        <w:rPr>
          <w:rFonts w:ascii="Times New Roman" w:hAnsi="Times New Roman" w:cs="Times New Roman"/>
          <w:sz w:val="24"/>
          <w:szCs w:val="24"/>
        </w:rPr>
        <w:t>Анализ периодов жизнедеятельности человека.</w:t>
      </w:r>
    </w:p>
    <w:p w:rsidR="002C2438" w:rsidRPr="008874AA" w:rsidRDefault="002C2438" w:rsidP="0089171B">
      <w:pPr>
        <w:pStyle w:val="a5"/>
        <w:numPr>
          <w:ilvl w:val="0"/>
          <w:numId w:val="7"/>
        </w:numPr>
        <w:rPr>
          <w:rFonts w:ascii="Times New Roman" w:hAnsi="Times New Roman" w:cs="Times New Roman"/>
          <w:b/>
          <w:bCs/>
          <w:sz w:val="24"/>
          <w:szCs w:val="24"/>
        </w:rPr>
      </w:pPr>
      <w:r w:rsidRPr="008874AA">
        <w:rPr>
          <w:rFonts w:ascii="Times New Roman" w:hAnsi="Times New Roman" w:cs="Times New Roman"/>
          <w:sz w:val="24"/>
          <w:szCs w:val="24"/>
        </w:rPr>
        <w:t>Определение основных потребностей человека в различные периоды жизни.</w:t>
      </w:r>
    </w:p>
    <w:p w:rsidR="002C2438" w:rsidRPr="008874AA" w:rsidRDefault="002C2438" w:rsidP="0089171B">
      <w:pPr>
        <w:pStyle w:val="a5"/>
        <w:rPr>
          <w:rFonts w:ascii="Times New Roman" w:hAnsi="Times New Roman" w:cs="Times New Roman"/>
          <w:b/>
          <w:bCs/>
          <w:sz w:val="24"/>
          <w:szCs w:val="24"/>
        </w:rPr>
      </w:pPr>
    </w:p>
    <w:p w:rsidR="002C2438" w:rsidRPr="004B2697" w:rsidRDefault="002C2438" w:rsidP="004B2697">
      <w:pPr>
        <w:pStyle w:val="a5"/>
        <w:numPr>
          <w:ilvl w:val="0"/>
          <w:numId w:val="11"/>
        </w:numPr>
        <w:tabs>
          <w:tab w:val="left" w:pos="430"/>
        </w:tabs>
        <w:rPr>
          <w:rFonts w:ascii="Times New Roman" w:hAnsi="Times New Roman" w:cs="Times New Roman"/>
          <w:b/>
          <w:bCs/>
          <w:sz w:val="28"/>
          <w:szCs w:val="28"/>
        </w:rPr>
      </w:pPr>
      <w:r w:rsidRPr="008874AA">
        <w:rPr>
          <w:rFonts w:ascii="Times New Roman" w:hAnsi="Times New Roman" w:cs="Times New Roman"/>
          <w:b/>
          <w:bCs/>
          <w:sz w:val="28"/>
          <w:szCs w:val="28"/>
        </w:rPr>
        <w:t xml:space="preserve">Содержание понятий «здоровье», «образ жизни», «качество жизни».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lastRenderedPageBreak/>
        <w:t>Как правило, «здоровье» определяют через понятие «болезнь» - ее отсутствие и трактовки болезни считаются менее трудными, чем определение «здоровья».</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 xml:space="preserve">Общепринято определение  болезни как нарушения, поломки, дефекта физических или психических функций. Распространены представления о болезни как нарушении физиологической нормы.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Есть представление о болезни как о  нарушении связей, взаимодействия организма с внешней средой, нарушения адаптации к среде обитания.</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Очень распространены представления о нарушениях гармонии внутренней среды, т.е. нарушения устойчивого равновесия – гомеостаза, нарушения гармонии внутренней и  внешней среды. К подобным представлениям о сущности болезни идейно близки взгляды выдающегося патолога Ганса Селье: болезнь рассматривается как патологический стресс или дистресс – нарушение процессов адаптации, обеспечиваемых адаптивными гормонами.</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 xml:space="preserve">Встречаются, идущие из прошлого медицины, определения болезни, в которых  сущность болезней заключается в изменениях энергетических ресурсов организма. Например, известны представления о меридианах, энергетических точках, узлах, коллекторах энергии космоса и самого организма – энергии космических элементов – огня, воды, дерева, земли.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Существуют  социологические и психологические определения: болезнь – это</w:t>
      </w:r>
    </w:p>
    <w:p w:rsidR="002C2438" w:rsidRDefault="002C2438" w:rsidP="00970196">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нарушение, «стеснение» свободы человеческой жизни во всех ее проявлениях, функций человека (К. Маркс);</w:t>
      </w:r>
    </w:p>
    <w:p w:rsidR="002C2438" w:rsidRDefault="002C2438" w:rsidP="00970196">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нарушение человеческих (общественных) отношений, взаимосвязей, контактов, социальных черт, свойств;</w:t>
      </w:r>
    </w:p>
    <w:p w:rsidR="002C2438" w:rsidRDefault="002C2438" w:rsidP="00970196">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психологический срыв, психологическая дезадаптация, дезинтеграция личности, человеческих чувств (внутреннее замешательство), психологических установок, психосоматическая дезорганизация, дезадаптация;</w:t>
      </w:r>
    </w:p>
    <w:p w:rsidR="002C2438" w:rsidRDefault="002C2438" w:rsidP="00970196">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нарушение условий, образа жизни, жизненного стереотипа, стиля жизни человека.</w:t>
      </w:r>
    </w:p>
    <w:p w:rsidR="002C2438" w:rsidRDefault="002C2438" w:rsidP="00DD73CF">
      <w:pPr>
        <w:jc w:val="both"/>
        <w:rPr>
          <w:rFonts w:ascii="Times New Roman" w:hAnsi="Times New Roman" w:cs="Times New Roman"/>
          <w:sz w:val="28"/>
          <w:szCs w:val="28"/>
        </w:rPr>
      </w:pPr>
      <w:r w:rsidRPr="00DD73CF">
        <w:rPr>
          <w:rFonts w:ascii="Times New Roman" w:hAnsi="Times New Roman" w:cs="Times New Roman"/>
          <w:sz w:val="28"/>
          <w:szCs w:val="28"/>
        </w:rPr>
        <w:t>Существуют даже лирические и романтические определения болезни. Например, Г.Гейне сказал: «Если человек не радуется лучу солнца, проникающему в жилище, он болен».</w:t>
      </w:r>
    </w:p>
    <w:p w:rsidR="002C2438" w:rsidRDefault="002C2438" w:rsidP="00DD73CF">
      <w:pPr>
        <w:jc w:val="both"/>
        <w:rPr>
          <w:rFonts w:ascii="Times New Roman" w:hAnsi="Times New Roman" w:cs="Times New Roman"/>
          <w:sz w:val="28"/>
          <w:szCs w:val="28"/>
        </w:rPr>
      </w:pPr>
      <w:r>
        <w:rPr>
          <w:rFonts w:ascii="Times New Roman" w:hAnsi="Times New Roman" w:cs="Times New Roman"/>
          <w:sz w:val="28"/>
          <w:szCs w:val="28"/>
        </w:rPr>
        <w:t xml:space="preserve">Многообразие и множественность определений указывают на ограниченность, недостаточность какого-либо из них. </w:t>
      </w:r>
    </w:p>
    <w:p w:rsidR="002C2438" w:rsidRDefault="002C2438" w:rsidP="00DD73C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требуется системный подход, комплекс характеристик болезни. Следовательно, не только болезнь, но и здоровье нельзя мерить лишь биологическими, зоологическими, абстрактно-социологическими мерками. </w:t>
      </w:r>
    </w:p>
    <w:p w:rsidR="002C2438" w:rsidRDefault="002C2438" w:rsidP="00DD73CF">
      <w:pPr>
        <w:jc w:val="both"/>
        <w:rPr>
          <w:rFonts w:ascii="Times New Roman" w:hAnsi="Times New Roman" w:cs="Times New Roman"/>
          <w:sz w:val="28"/>
          <w:szCs w:val="28"/>
        </w:rPr>
      </w:pPr>
      <w:r>
        <w:rPr>
          <w:rFonts w:ascii="Times New Roman" w:hAnsi="Times New Roman" w:cs="Times New Roman"/>
          <w:sz w:val="28"/>
          <w:szCs w:val="28"/>
        </w:rPr>
        <w:t>Нужно подчеркнуть, что здоровье человека, как и болезнь,  - новое качество в сравнении с другими живыми существами на Земле, зависящее еще и от воздействия социальных условий и факторов.</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Итак, здоровье человека не может сводиться лишь к констатации отсутствия болезней, недомогания,  дискомфорта; оно – состояние, которое позволяет человеку жить в условиях нестесненной свободы, здорового образа жизни,  т.е. испытывать душевное, физическое и социальное благополучие. Именно так, с широких медико-социальных позиций определяет здоровье ВОЗ. В преамбуле устава этой организации написано, что здоровье – это «</w:t>
      </w:r>
      <w:r w:rsidRPr="004B2697">
        <w:rPr>
          <w:rFonts w:ascii="Times New Roman" w:hAnsi="Times New Roman" w:cs="Times New Roman"/>
          <w:sz w:val="28"/>
          <w:szCs w:val="28"/>
        </w:rPr>
        <w:t xml:space="preserve">состояние полного физического, душевного и социального благополучия, а не только отсутствие </w:t>
      </w:r>
      <w:r>
        <w:rPr>
          <w:rFonts w:ascii="Times New Roman" w:hAnsi="Times New Roman" w:cs="Times New Roman"/>
          <w:sz w:val="28"/>
          <w:szCs w:val="28"/>
        </w:rPr>
        <w:t>болезни или физических дефектов»</w:t>
      </w:r>
      <w:r w:rsidRPr="004B2697">
        <w:rPr>
          <w:rFonts w:ascii="Times New Roman" w:hAnsi="Times New Roman" w:cs="Times New Roman"/>
          <w:sz w:val="28"/>
          <w:szCs w:val="28"/>
        </w:rPr>
        <w:t xml:space="preserve">.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 xml:space="preserve">Здоровье для каждого из нас – неоценимое богатство человека, это условие счастья.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 xml:space="preserve">К сожалению, эту мудрую истину обычно понимают и проповедуют те, кто истратил свое здоровье и, заболев, почувствовал, какого сокровища он лишился.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Разбазаривание здоровья – это разбазаривание не только личного, но и общественного богатства.</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t>Формула «здоровье – общественное богатство» относится не только к личному, но и к так называемому общественному здоровью.</w:t>
      </w:r>
    </w:p>
    <w:p w:rsidR="002C2438" w:rsidRDefault="002C2438" w:rsidP="009B3C7A">
      <w:pPr>
        <w:jc w:val="both"/>
        <w:rPr>
          <w:rFonts w:ascii="Times New Roman" w:hAnsi="Times New Roman" w:cs="Times New Roman"/>
          <w:sz w:val="28"/>
          <w:szCs w:val="28"/>
        </w:rPr>
      </w:pPr>
      <w:r>
        <w:rPr>
          <w:rFonts w:ascii="Times New Roman" w:hAnsi="Times New Roman" w:cs="Times New Roman"/>
          <w:sz w:val="28"/>
          <w:szCs w:val="28"/>
        </w:rPr>
        <w:t xml:space="preserve">Поскольку понятие «общественное здоровье» примыкает к таким понятиям, как  «общественное богатство», «образ жизни», то представляется возможным пользоваться таким понятием как «Индекс здорового образа жизни». </w:t>
      </w:r>
    </w:p>
    <w:p w:rsidR="002C2438" w:rsidRDefault="002C2438" w:rsidP="009B3C7A">
      <w:pPr>
        <w:jc w:val="both"/>
        <w:rPr>
          <w:rFonts w:ascii="Times New Roman" w:hAnsi="Times New Roman" w:cs="Times New Roman"/>
          <w:sz w:val="28"/>
          <w:szCs w:val="28"/>
        </w:rPr>
      </w:pPr>
      <w:r>
        <w:rPr>
          <w:rFonts w:ascii="Times New Roman" w:hAnsi="Times New Roman" w:cs="Times New Roman"/>
          <w:sz w:val="28"/>
          <w:szCs w:val="28"/>
        </w:rPr>
        <w:t>ИЗОЖ  - процент лиц, ведущих здоровый образ жизни. Потенциал общественного здоровья – это мера здоровья людей, накопленного обществом, и его резервов, создаваемых активным, здоровым образом жизни.</w:t>
      </w:r>
    </w:p>
    <w:p w:rsidR="002C2438" w:rsidRDefault="002C2438" w:rsidP="009B3C7A">
      <w:pPr>
        <w:jc w:val="both"/>
        <w:rPr>
          <w:rFonts w:ascii="Times New Roman" w:hAnsi="Times New Roman" w:cs="Times New Roman"/>
          <w:sz w:val="28"/>
          <w:szCs w:val="28"/>
        </w:rPr>
      </w:pPr>
      <w:r>
        <w:rPr>
          <w:rFonts w:ascii="Times New Roman" w:hAnsi="Times New Roman" w:cs="Times New Roman"/>
          <w:sz w:val="28"/>
          <w:szCs w:val="28"/>
        </w:rPr>
        <w:t xml:space="preserve">Понятие общественного здоровья, рассматриваемого в ракурсе условий и образа жизни, имеет прямое отношение к стратегиям и социальной политике в области охраны и улучшения здоровья населения. </w:t>
      </w:r>
    </w:p>
    <w:p w:rsidR="002C2438" w:rsidRDefault="002C2438" w:rsidP="009B3C7A">
      <w:pPr>
        <w:jc w:val="both"/>
        <w:rPr>
          <w:rFonts w:ascii="Times New Roman" w:hAnsi="Times New Roman" w:cs="Times New Roman"/>
          <w:sz w:val="28"/>
          <w:szCs w:val="28"/>
        </w:rPr>
      </w:pPr>
      <w:r>
        <w:rPr>
          <w:rFonts w:ascii="Times New Roman" w:hAnsi="Times New Roman" w:cs="Times New Roman"/>
          <w:sz w:val="28"/>
          <w:szCs w:val="28"/>
        </w:rPr>
        <w:t xml:space="preserve">Итак, в формировании здоровья и болезней, в том числе общественного здоровья, «пальму первенства» занимает общество и все его институты. Общество через условия и образ жизни, состояние здравоохранения, внешней среды обуславливает здоровье человека – индивидуальное, групповое и общественное. </w:t>
      </w:r>
    </w:p>
    <w:p w:rsidR="002C2438" w:rsidRDefault="002C2438" w:rsidP="004B269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об общественном здоровье, то абстрагируясь от отдельного, конкретного человека, переходя на язык медицинской и демографической статистики, будем рассматривать здоровье населения. </w:t>
      </w:r>
    </w:p>
    <w:p w:rsidR="002C2438" w:rsidRDefault="00B81F82" w:rsidP="004B2697">
      <w:pPr>
        <w:jc w:val="both"/>
        <w:rPr>
          <w:rFonts w:ascii="Times New Roman" w:hAnsi="Times New Roman" w:cs="Times New Roman"/>
          <w:sz w:val="28"/>
          <w:szCs w:val="28"/>
        </w:rPr>
      </w:pPr>
      <w:r>
        <w:rPr>
          <w:noProof/>
          <w:lang w:eastAsia="ru-RU"/>
        </w:rPr>
        <w:drawing>
          <wp:inline distT="0" distB="0" distL="0" distR="0">
            <wp:extent cx="4201160" cy="4770120"/>
            <wp:effectExtent l="19050" t="0" r="889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srcRect/>
                    <a:stretch>
                      <a:fillRect/>
                    </a:stretch>
                  </pic:blipFill>
                  <pic:spPr bwMode="auto">
                    <a:xfrm>
                      <a:off x="0" y="0"/>
                      <a:ext cx="4201160" cy="4770120"/>
                    </a:xfrm>
                    <a:prstGeom prst="rect">
                      <a:avLst/>
                    </a:prstGeom>
                    <a:noFill/>
                    <a:ln w="9525">
                      <a:noFill/>
                      <a:miter lim="800000"/>
                      <a:headEnd/>
                      <a:tailEnd/>
                    </a:ln>
                  </pic:spPr>
                </pic:pic>
              </a:graphicData>
            </a:graphic>
          </wp:inline>
        </w:drawing>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Основными критериями, характеризующими общественное здоровье, являются:</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xml:space="preserve">— медико-демографические (рождаемость, смертность, естественный прирост, младенческая смертность, частота рождения недоношенных детей, ожидаемая средняя продолжительность жизни); </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заболеваемость (общая, инфекционная, с временной утратой трудоспособности, по данным медицинских осмотров, основными неэпидемическими заболеваниями, госпитализированная);</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первичная инвалидность;</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показатели физического развития;</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показатели психического здоровья.</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xml:space="preserve">Все критерии оцениваются в динамике. Важным критерием оценки здоровья населения следует считать индекс здоровья, то есть долю неболевших на момент </w:t>
      </w:r>
      <w:r w:rsidRPr="004B2697">
        <w:rPr>
          <w:rFonts w:ascii="Times New Roman" w:hAnsi="Times New Roman" w:cs="Times New Roman"/>
          <w:sz w:val="28"/>
          <w:szCs w:val="28"/>
        </w:rPr>
        <w:lastRenderedPageBreak/>
        <w:t>исследования (в течение года и т. д.). Можно учитывать долю лиц с хроническими формами заболеваний, часто и длительно болеющих и др.</w:t>
      </w:r>
    </w:p>
    <w:p w:rsidR="002C2438" w:rsidRPr="004B2697"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Сведения о состоянии здоровья (заболеваемости) можно получить на основании проведенных медицинских осмотров, обращаемости населения за медицинской помощью, результатов специальных выборочных исследований, данных о причинах смерти и др.</w:t>
      </w:r>
    </w:p>
    <w:p w:rsidR="002C2438"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xml:space="preserve">При оценке здоровья население распределяется по группам здоровья: </w:t>
      </w:r>
    </w:p>
    <w:p w:rsidR="002C2438"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xml:space="preserve">1-я группа (здоровые) — это лица, которые не имеют жалоб, хронических заболеваний в анамнезе, функциональных отклонений и органических изменений; </w:t>
      </w:r>
    </w:p>
    <w:p w:rsidR="002C2438"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 xml:space="preserve">2-я группа (практически здоровые) — лица, у которых имеются хронические заболевания в стадии стойкой ремиссии, функциональные изменения в органах и системах, не влияющие на их деятельность и трудоспособность; </w:t>
      </w:r>
    </w:p>
    <w:p w:rsidR="002C2438" w:rsidRDefault="002C2438" w:rsidP="004B2697">
      <w:pPr>
        <w:jc w:val="both"/>
        <w:rPr>
          <w:rFonts w:ascii="Times New Roman" w:hAnsi="Times New Roman" w:cs="Times New Roman"/>
          <w:sz w:val="28"/>
          <w:szCs w:val="28"/>
        </w:rPr>
      </w:pPr>
      <w:r w:rsidRPr="004B2697">
        <w:rPr>
          <w:rFonts w:ascii="Times New Roman" w:hAnsi="Times New Roman" w:cs="Times New Roman"/>
          <w:sz w:val="28"/>
          <w:szCs w:val="28"/>
        </w:rPr>
        <w:t>3-я группа — больные хроническими заболеваниями в стадии компенсации, субкомпенсации или декомпенсации.</w:t>
      </w:r>
    </w:p>
    <w:p w:rsidR="002C2438" w:rsidRPr="004B2697" w:rsidRDefault="002C2438" w:rsidP="004B2697">
      <w:pPr>
        <w:jc w:val="both"/>
        <w:rPr>
          <w:rFonts w:ascii="Times New Roman" w:hAnsi="Times New Roman" w:cs="Times New Roman"/>
          <w:sz w:val="28"/>
          <w:szCs w:val="28"/>
        </w:rPr>
      </w:pPr>
    </w:p>
    <w:p w:rsidR="002C2438" w:rsidRDefault="002C2438" w:rsidP="0089171B">
      <w:pPr>
        <w:numPr>
          <w:ilvl w:val="0"/>
          <w:numId w:val="8"/>
        </w:numPr>
        <w:jc w:val="both"/>
        <w:rPr>
          <w:rFonts w:ascii="Times New Roman" w:hAnsi="Times New Roman" w:cs="Times New Roman"/>
          <w:b/>
          <w:bCs/>
          <w:sz w:val="28"/>
          <w:szCs w:val="28"/>
        </w:rPr>
      </w:pPr>
      <w:r w:rsidRPr="008874AA">
        <w:rPr>
          <w:rFonts w:ascii="Times New Roman" w:hAnsi="Times New Roman" w:cs="Times New Roman"/>
          <w:b/>
          <w:bCs/>
          <w:sz w:val="28"/>
          <w:szCs w:val="28"/>
        </w:rPr>
        <w:t xml:space="preserve">Факторы, влияющие на здоровье. Расчет основных демографических показателей. </w:t>
      </w:r>
    </w:p>
    <w:p w:rsidR="002C2438" w:rsidRPr="0027284B" w:rsidRDefault="002C2438" w:rsidP="0027284B">
      <w:pPr>
        <w:jc w:val="both"/>
        <w:rPr>
          <w:rFonts w:ascii="Times New Roman" w:hAnsi="Times New Roman" w:cs="Times New Roman"/>
          <w:sz w:val="28"/>
          <w:szCs w:val="28"/>
        </w:rPr>
      </w:pPr>
      <w:r w:rsidRPr="0027284B">
        <w:rPr>
          <w:rFonts w:ascii="Times New Roman" w:hAnsi="Times New Roman" w:cs="Times New Roman"/>
          <w:sz w:val="28"/>
          <w:szCs w:val="28"/>
        </w:rPr>
        <w:t>Состояние здоровья в целом зависит от:</w:t>
      </w:r>
    </w:p>
    <w:p w:rsidR="002C2438" w:rsidRPr="0027284B" w:rsidRDefault="002C2438" w:rsidP="009B3C7A">
      <w:pPr>
        <w:pStyle w:val="a5"/>
        <w:numPr>
          <w:ilvl w:val="0"/>
          <w:numId w:val="14"/>
        </w:numPr>
        <w:jc w:val="both"/>
        <w:rPr>
          <w:rFonts w:ascii="Times New Roman" w:hAnsi="Times New Roman" w:cs="Times New Roman"/>
          <w:sz w:val="28"/>
          <w:szCs w:val="28"/>
        </w:rPr>
      </w:pPr>
      <w:r w:rsidRPr="0027284B">
        <w:rPr>
          <w:rFonts w:ascii="Times New Roman" w:hAnsi="Times New Roman" w:cs="Times New Roman"/>
          <w:sz w:val="28"/>
          <w:szCs w:val="28"/>
        </w:rPr>
        <w:t>биологических, психологических свойств человека</w:t>
      </w:r>
      <w:r>
        <w:rPr>
          <w:rFonts w:ascii="Times New Roman" w:hAnsi="Times New Roman" w:cs="Times New Roman"/>
          <w:sz w:val="28"/>
          <w:szCs w:val="28"/>
        </w:rPr>
        <w:t>(наследственность, конституция, тип ВНД)</w:t>
      </w:r>
      <w:r w:rsidRPr="0027284B">
        <w:rPr>
          <w:rFonts w:ascii="Times New Roman" w:hAnsi="Times New Roman" w:cs="Times New Roman"/>
          <w:sz w:val="28"/>
          <w:szCs w:val="28"/>
        </w:rPr>
        <w:t>;</w:t>
      </w:r>
    </w:p>
    <w:p w:rsidR="002C2438" w:rsidRDefault="002C2438" w:rsidP="009B3C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природных (климат, погода, ландшафт местности, флора, фауна и т.д.);</w:t>
      </w:r>
    </w:p>
    <w:p w:rsidR="002C2438" w:rsidRDefault="002C2438" w:rsidP="009B3C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состояния окружающей среды (загрязнение химическими, физическими, биологическими агентами);</w:t>
      </w:r>
    </w:p>
    <w:p w:rsidR="002C2438" w:rsidRDefault="002C2438" w:rsidP="009B3C7A">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социально-экономических, политическихи прочих факторов, обычно действующих через условия труда и быта;</w:t>
      </w:r>
    </w:p>
    <w:p w:rsidR="002C2438" w:rsidRDefault="002C2438" w:rsidP="0027284B">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состояния служб здравоохранения, кадров, уровня медицинской науки;</w:t>
      </w:r>
    </w:p>
    <w:p w:rsidR="002C2438" w:rsidRDefault="002C2438" w:rsidP="0027284B">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взаимоотношений людей и т.д.</w:t>
      </w:r>
    </w:p>
    <w:p w:rsidR="002C2438" w:rsidRPr="00C82414" w:rsidRDefault="002C2438" w:rsidP="00C82414">
      <w:pPr>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сконструировать модель обусловленности здоровья и ответить на основной вопрос медицины: от чего непосредственно зависит здоровье, систематизируют многообразные воздействия на него, от которых оно зависит, </w:t>
      </w:r>
      <w:r>
        <w:rPr>
          <w:rFonts w:ascii="Times New Roman" w:hAnsi="Times New Roman" w:cs="Times New Roman"/>
          <w:sz w:val="28"/>
          <w:szCs w:val="28"/>
        </w:rPr>
        <w:lastRenderedPageBreak/>
        <w:t>определяют решающие условия и факторы. Здесь приобретают первостепенное значение факторы риска здоровью.</w:t>
      </w:r>
    </w:p>
    <w:p w:rsidR="002C2438" w:rsidRPr="008874AA" w:rsidRDefault="002C2438" w:rsidP="00C82414">
      <w:pPr>
        <w:tabs>
          <w:tab w:val="left" w:pos="430"/>
        </w:tabs>
        <w:jc w:val="both"/>
        <w:rPr>
          <w:rFonts w:ascii="Times New Roman" w:hAnsi="Times New Roman" w:cs="Times New Roman"/>
          <w:sz w:val="28"/>
          <w:szCs w:val="28"/>
        </w:rPr>
      </w:pPr>
      <w:r w:rsidRPr="008874AA">
        <w:rPr>
          <w:rFonts w:ascii="Times New Roman" w:hAnsi="Times New Roman" w:cs="Times New Roman"/>
          <w:sz w:val="28"/>
          <w:szCs w:val="28"/>
        </w:rPr>
        <w:t>Факторы риска создают неблагоприятный фон и тем самым способствуют возникновению и развитию заболеваний.</w:t>
      </w:r>
    </w:p>
    <w:p w:rsidR="002C2438" w:rsidRPr="008874AA" w:rsidRDefault="002C2438" w:rsidP="00C82414">
      <w:pPr>
        <w:tabs>
          <w:tab w:val="left" w:pos="430"/>
        </w:tabs>
        <w:jc w:val="both"/>
        <w:rPr>
          <w:rFonts w:ascii="Times New Roman" w:hAnsi="Times New Roman" w:cs="Times New Roman"/>
          <w:sz w:val="28"/>
          <w:szCs w:val="28"/>
        </w:rPr>
      </w:pPr>
      <w:r w:rsidRPr="008874AA">
        <w:rPr>
          <w:rFonts w:ascii="Times New Roman" w:hAnsi="Times New Roman" w:cs="Times New Roman"/>
          <w:sz w:val="28"/>
          <w:szCs w:val="28"/>
        </w:rPr>
        <w:t>Число факторов риска огромно. Только генетических факторов с</w:t>
      </w:r>
      <w:r>
        <w:rPr>
          <w:rFonts w:ascii="Times New Roman" w:hAnsi="Times New Roman" w:cs="Times New Roman"/>
          <w:sz w:val="28"/>
          <w:szCs w:val="28"/>
        </w:rPr>
        <w:t>егодня выделяют более 3 тысяч. В</w:t>
      </w:r>
      <w:r w:rsidRPr="008874AA">
        <w:rPr>
          <w:rFonts w:ascii="Times New Roman" w:hAnsi="Times New Roman" w:cs="Times New Roman"/>
          <w:sz w:val="28"/>
          <w:szCs w:val="28"/>
        </w:rPr>
        <w:t>сего же только из окружающей среды на человека действует более 6 млн. различных факторов (физических, биологических, химических и т.д.)</w:t>
      </w:r>
    </w:p>
    <w:p w:rsidR="002C2438" w:rsidRPr="008874AA" w:rsidRDefault="002C2438" w:rsidP="00C82414">
      <w:pPr>
        <w:tabs>
          <w:tab w:val="left" w:pos="430"/>
        </w:tabs>
        <w:jc w:val="both"/>
        <w:rPr>
          <w:rFonts w:ascii="Times New Roman" w:hAnsi="Times New Roman" w:cs="Times New Roman"/>
          <w:sz w:val="28"/>
          <w:szCs w:val="28"/>
        </w:rPr>
      </w:pPr>
      <w:r>
        <w:rPr>
          <w:rFonts w:ascii="Times New Roman" w:hAnsi="Times New Roman" w:cs="Times New Roman"/>
          <w:sz w:val="28"/>
          <w:szCs w:val="28"/>
        </w:rPr>
        <w:t>И</w:t>
      </w:r>
      <w:r w:rsidRPr="008874AA">
        <w:rPr>
          <w:rFonts w:ascii="Times New Roman" w:hAnsi="Times New Roman" w:cs="Times New Roman"/>
          <w:sz w:val="28"/>
          <w:szCs w:val="28"/>
        </w:rPr>
        <w:t xml:space="preserve">з факторов риска выделяют первичные зависящие от самого человека, его поведения и вторичные – патологические состояния, провоцирующие развитие болезней. </w:t>
      </w:r>
    </w:p>
    <w:p w:rsidR="002C2438" w:rsidRPr="00C82414" w:rsidRDefault="002C2438" w:rsidP="00FA0534">
      <w:pPr>
        <w:pStyle w:val="a3"/>
        <w:rPr>
          <w:rFonts w:ascii="Times New Roman" w:hAnsi="Times New Roman" w:cs="Times New Roman"/>
          <w:sz w:val="28"/>
          <w:szCs w:val="28"/>
          <w:u w:val="single"/>
        </w:rPr>
      </w:pPr>
      <w:r w:rsidRPr="00C82414">
        <w:rPr>
          <w:rFonts w:ascii="Times New Roman" w:hAnsi="Times New Roman" w:cs="Times New Roman"/>
          <w:sz w:val="28"/>
          <w:szCs w:val="28"/>
          <w:u w:val="single"/>
        </w:rPr>
        <w:t>К первичным относят:</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курение;</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алкоголизм;</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несбалансированное питание;</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гиподинамия;</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психоэмоциональный стресс;</w:t>
      </w:r>
    </w:p>
    <w:p w:rsidR="002C2438" w:rsidRPr="008874AA" w:rsidRDefault="002C2438" w:rsidP="00C82414">
      <w:pPr>
        <w:pStyle w:val="a3"/>
        <w:numPr>
          <w:ilvl w:val="0"/>
          <w:numId w:val="15"/>
        </w:numPr>
        <w:rPr>
          <w:rFonts w:ascii="Times New Roman" w:hAnsi="Times New Roman" w:cs="Times New Roman"/>
          <w:sz w:val="28"/>
          <w:szCs w:val="28"/>
        </w:rPr>
      </w:pPr>
      <w:r w:rsidRPr="008874AA">
        <w:rPr>
          <w:rFonts w:ascii="Times New Roman" w:hAnsi="Times New Roman" w:cs="Times New Roman"/>
          <w:sz w:val="28"/>
          <w:szCs w:val="28"/>
        </w:rPr>
        <w:t>избыточная масса тела.</w:t>
      </w:r>
    </w:p>
    <w:p w:rsidR="002C2438" w:rsidRDefault="002C2438" w:rsidP="00FA0534">
      <w:pPr>
        <w:pStyle w:val="a3"/>
        <w:rPr>
          <w:rFonts w:ascii="Times New Roman" w:hAnsi="Times New Roman" w:cs="Times New Roman"/>
          <w:sz w:val="28"/>
          <w:szCs w:val="28"/>
          <w:u w:val="single"/>
        </w:rPr>
      </w:pPr>
    </w:p>
    <w:p w:rsidR="002C2438" w:rsidRPr="00C82414" w:rsidRDefault="002C2438" w:rsidP="00FA0534">
      <w:pPr>
        <w:pStyle w:val="a3"/>
        <w:rPr>
          <w:rFonts w:ascii="Times New Roman" w:hAnsi="Times New Roman" w:cs="Times New Roman"/>
          <w:sz w:val="28"/>
          <w:szCs w:val="28"/>
          <w:u w:val="single"/>
        </w:rPr>
      </w:pPr>
      <w:r w:rsidRPr="00C82414">
        <w:rPr>
          <w:rFonts w:ascii="Times New Roman" w:hAnsi="Times New Roman" w:cs="Times New Roman"/>
          <w:sz w:val="28"/>
          <w:szCs w:val="28"/>
          <w:u w:val="single"/>
        </w:rPr>
        <w:t>К вторичным относят:</w:t>
      </w:r>
    </w:p>
    <w:p w:rsidR="002C2438" w:rsidRPr="008874AA" w:rsidRDefault="002C2438" w:rsidP="00C82414">
      <w:pPr>
        <w:pStyle w:val="a3"/>
        <w:numPr>
          <w:ilvl w:val="0"/>
          <w:numId w:val="16"/>
        </w:numPr>
        <w:rPr>
          <w:rFonts w:ascii="Times New Roman" w:hAnsi="Times New Roman" w:cs="Times New Roman"/>
          <w:sz w:val="28"/>
          <w:szCs w:val="28"/>
        </w:rPr>
      </w:pPr>
      <w:r w:rsidRPr="008874AA">
        <w:rPr>
          <w:rFonts w:ascii="Times New Roman" w:hAnsi="Times New Roman" w:cs="Times New Roman"/>
          <w:sz w:val="28"/>
          <w:szCs w:val="28"/>
        </w:rPr>
        <w:t>эндокринопатологии;</w:t>
      </w:r>
    </w:p>
    <w:p w:rsidR="002C2438" w:rsidRPr="008874AA" w:rsidRDefault="002C2438" w:rsidP="00C82414">
      <w:pPr>
        <w:pStyle w:val="a3"/>
        <w:numPr>
          <w:ilvl w:val="0"/>
          <w:numId w:val="16"/>
        </w:numPr>
        <w:rPr>
          <w:rFonts w:ascii="Times New Roman" w:hAnsi="Times New Roman" w:cs="Times New Roman"/>
          <w:sz w:val="28"/>
          <w:szCs w:val="28"/>
        </w:rPr>
      </w:pPr>
      <w:r w:rsidRPr="008874AA">
        <w:rPr>
          <w:rFonts w:ascii="Times New Roman" w:hAnsi="Times New Roman" w:cs="Times New Roman"/>
          <w:sz w:val="28"/>
          <w:szCs w:val="28"/>
        </w:rPr>
        <w:t>артериальную гипертензию;</w:t>
      </w:r>
    </w:p>
    <w:p w:rsidR="002C2438" w:rsidRPr="008874AA" w:rsidRDefault="002C2438" w:rsidP="00C82414">
      <w:pPr>
        <w:pStyle w:val="a3"/>
        <w:numPr>
          <w:ilvl w:val="0"/>
          <w:numId w:val="16"/>
        </w:numPr>
        <w:rPr>
          <w:rFonts w:ascii="Times New Roman" w:hAnsi="Times New Roman" w:cs="Times New Roman"/>
          <w:sz w:val="28"/>
          <w:szCs w:val="28"/>
        </w:rPr>
      </w:pPr>
      <w:r w:rsidRPr="008874AA">
        <w:rPr>
          <w:rFonts w:ascii="Times New Roman" w:hAnsi="Times New Roman" w:cs="Times New Roman"/>
          <w:sz w:val="28"/>
          <w:szCs w:val="28"/>
        </w:rPr>
        <w:t>гиперхрлестеринэмию;</w:t>
      </w:r>
    </w:p>
    <w:p w:rsidR="002C2438" w:rsidRPr="008874AA" w:rsidRDefault="002C2438" w:rsidP="00C82414">
      <w:pPr>
        <w:pStyle w:val="a3"/>
        <w:numPr>
          <w:ilvl w:val="0"/>
          <w:numId w:val="16"/>
        </w:numPr>
        <w:rPr>
          <w:rFonts w:ascii="Times New Roman" w:hAnsi="Times New Roman" w:cs="Times New Roman"/>
          <w:sz w:val="28"/>
          <w:szCs w:val="28"/>
        </w:rPr>
      </w:pPr>
      <w:r w:rsidRPr="008874AA">
        <w:rPr>
          <w:rFonts w:ascii="Times New Roman" w:hAnsi="Times New Roman" w:cs="Times New Roman"/>
          <w:sz w:val="28"/>
          <w:szCs w:val="28"/>
        </w:rPr>
        <w:t>иммунодефицитные состояния;</w:t>
      </w:r>
    </w:p>
    <w:p w:rsidR="002C2438" w:rsidRDefault="002C2438" w:rsidP="00C82414">
      <w:pPr>
        <w:pStyle w:val="a3"/>
        <w:numPr>
          <w:ilvl w:val="0"/>
          <w:numId w:val="16"/>
        </w:numPr>
        <w:rPr>
          <w:rFonts w:ascii="Times New Roman" w:hAnsi="Times New Roman" w:cs="Times New Roman"/>
          <w:sz w:val="28"/>
          <w:szCs w:val="28"/>
        </w:rPr>
      </w:pPr>
      <w:r w:rsidRPr="008874AA">
        <w:rPr>
          <w:rFonts w:ascii="Times New Roman" w:hAnsi="Times New Roman" w:cs="Times New Roman"/>
          <w:sz w:val="28"/>
          <w:szCs w:val="28"/>
        </w:rPr>
        <w:t>аллергии.</w:t>
      </w:r>
      <w:bookmarkStart w:id="1" w:name="_Toc390011600"/>
    </w:p>
    <w:p w:rsidR="002C2438" w:rsidRDefault="002C2438" w:rsidP="00BC179B">
      <w:pPr>
        <w:pStyle w:val="a3"/>
        <w:rPr>
          <w:rFonts w:ascii="Times New Roman" w:hAnsi="Times New Roman" w:cs="Times New Roman"/>
          <w:b/>
          <w:bCs/>
          <w:sz w:val="28"/>
          <w:szCs w:val="28"/>
        </w:rPr>
      </w:pPr>
    </w:p>
    <w:p w:rsidR="002C2438" w:rsidRDefault="002C2438" w:rsidP="00BC179B">
      <w:pPr>
        <w:pStyle w:val="a3"/>
        <w:rPr>
          <w:rFonts w:ascii="Times New Roman" w:hAnsi="Times New Roman" w:cs="Times New Roman"/>
          <w:sz w:val="28"/>
          <w:szCs w:val="28"/>
        </w:rPr>
      </w:pPr>
      <w:r w:rsidRPr="00C82414">
        <w:rPr>
          <w:rFonts w:ascii="Times New Roman" w:hAnsi="Times New Roman" w:cs="Times New Roman"/>
          <w:sz w:val="28"/>
          <w:szCs w:val="28"/>
        </w:rPr>
        <w:t>Названные факторы риска еще не отвечают на вопрос, от чего непосредственно зависит здоровье.</w:t>
      </w:r>
    </w:p>
    <w:p w:rsidR="002C2438" w:rsidRPr="00C82414" w:rsidRDefault="002C2438" w:rsidP="00BC179B">
      <w:pPr>
        <w:pStyle w:val="a3"/>
        <w:rPr>
          <w:rFonts w:ascii="Times New Roman" w:hAnsi="Times New Roman" w:cs="Times New Roman"/>
          <w:sz w:val="28"/>
          <w:szCs w:val="28"/>
        </w:rPr>
      </w:pPr>
      <w:r>
        <w:rPr>
          <w:rFonts w:ascii="Times New Roman" w:hAnsi="Times New Roman" w:cs="Times New Roman"/>
          <w:sz w:val="28"/>
          <w:szCs w:val="28"/>
        </w:rPr>
        <w:t xml:space="preserve">Расчеты ученых по данным заболеваемости населения показывают, что первое место среди факторов риска занимает образ жизни, более того, от него здоровье непосредственно зависит. Доля факторов образа жизни превышает половину всех воздействий. </w:t>
      </w:r>
    </w:p>
    <w:p w:rsidR="002C2438" w:rsidRPr="00BC179B" w:rsidRDefault="00B81F82" w:rsidP="00BC179B">
      <w:pPr>
        <w:pStyle w:val="a3"/>
        <w:rPr>
          <w:rFonts w:ascii="Times New Roman" w:hAnsi="Times New Roman" w:cs="Times New Roman"/>
          <w:b/>
          <w:bCs/>
          <w:sz w:val="28"/>
          <w:szCs w:val="28"/>
        </w:rPr>
      </w:pPr>
      <w:r>
        <w:rPr>
          <w:noProof/>
          <w:lang w:eastAsia="ru-RU"/>
        </w:rPr>
        <w:lastRenderedPageBreak/>
        <w:drawing>
          <wp:inline distT="0" distB="0" distL="0" distR="0">
            <wp:extent cx="4157980" cy="5546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157980" cy="5546725"/>
                    </a:xfrm>
                    <a:prstGeom prst="rect">
                      <a:avLst/>
                    </a:prstGeom>
                    <a:noFill/>
                    <a:ln w="9525">
                      <a:noFill/>
                      <a:miter lim="800000"/>
                      <a:headEnd/>
                      <a:tailEnd/>
                    </a:ln>
                  </pic:spPr>
                </pic:pic>
              </a:graphicData>
            </a:graphic>
          </wp:inline>
        </w:drawing>
      </w:r>
    </w:p>
    <w:p w:rsidR="002C2438" w:rsidRDefault="002C2438" w:rsidP="00303847">
      <w:pPr>
        <w:pStyle w:val="2"/>
        <w:rPr>
          <w:sz w:val="28"/>
          <w:szCs w:val="28"/>
          <w:lang w:eastAsia="en-US"/>
        </w:rPr>
      </w:pPr>
    </w:p>
    <w:p w:rsidR="002C2438" w:rsidRPr="004A4FC0" w:rsidRDefault="002C2438" w:rsidP="00C82414">
      <w:pPr>
        <w:jc w:val="both"/>
        <w:rPr>
          <w:rFonts w:ascii="Times New Roman" w:hAnsi="Times New Roman" w:cs="Times New Roman"/>
          <w:sz w:val="28"/>
          <w:szCs w:val="28"/>
        </w:rPr>
      </w:pPr>
      <w:r w:rsidRPr="004A4FC0">
        <w:rPr>
          <w:rFonts w:ascii="Times New Roman" w:hAnsi="Times New Roman" w:cs="Times New Roman"/>
          <w:sz w:val="28"/>
          <w:szCs w:val="28"/>
        </w:rPr>
        <w:t xml:space="preserve">Образ жизни связан с поведением человека. </w:t>
      </w:r>
    </w:p>
    <w:p w:rsidR="002C2438" w:rsidRDefault="002C2438" w:rsidP="00C82414">
      <w:pPr>
        <w:jc w:val="both"/>
        <w:rPr>
          <w:rFonts w:ascii="Times New Roman" w:hAnsi="Times New Roman" w:cs="Times New Roman"/>
          <w:sz w:val="28"/>
          <w:szCs w:val="28"/>
        </w:rPr>
      </w:pPr>
      <w:r w:rsidRPr="004A4FC0">
        <w:rPr>
          <w:rFonts w:ascii="Times New Roman" w:hAnsi="Times New Roman" w:cs="Times New Roman"/>
          <w:sz w:val="28"/>
          <w:szCs w:val="28"/>
        </w:rPr>
        <w:t xml:space="preserve">Образ жизни – определенный, исторически обусловленный тип деятельности в материальной и нематериальной сферах жизни. </w:t>
      </w:r>
    </w:p>
    <w:p w:rsidR="002C2438" w:rsidRDefault="002C2438" w:rsidP="00C82414">
      <w:pPr>
        <w:jc w:val="both"/>
        <w:rPr>
          <w:rFonts w:ascii="Times New Roman" w:hAnsi="Times New Roman" w:cs="Times New Roman"/>
          <w:sz w:val="28"/>
          <w:szCs w:val="28"/>
        </w:rPr>
      </w:pPr>
      <w:r>
        <w:rPr>
          <w:rFonts w:ascii="Times New Roman" w:hAnsi="Times New Roman" w:cs="Times New Roman"/>
          <w:sz w:val="28"/>
          <w:szCs w:val="28"/>
        </w:rPr>
        <w:t>Предложен ряд моделей составных частей образа жизни, позволяющих исследовать его влияние на здоровье различных групп населения, сюда относятся различные виды активности.</w:t>
      </w:r>
    </w:p>
    <w:p w:rsidR="002C2438" w:rsidRPr="004A4FC0" w:rsidRDefault="002C2438" w:rsidP="00C82414">
      <w:pPr>
        <w:jc w:val="both"/>
        <w:rPr>
          <w:rFonts w:ascii="Times New Roman" w:hAnsi="Times New Roman" w:cs="Times New Roman"/>
          <w:sz w:val="28"/>
          <w:szCs w:val="28"/>
          <w:u w:val="single"/>
        </w:rPr>
      </w:pPr>
      <w:r w:rsidRPr="004A4FC0">
        <w:rPr>
          <w:rFonts w:ascii="Times New Roman" w:hAnsi="Times New Roman" w:cs="Times New Roman"/>
          <w:sz w:val="28"/>
          <w:szCs w:val="28"/>
          <w:u w:val="single"/>
        </w:rPr>
        <w:t>Характер активности:</w:t>
      </w:r>
    </w:p>
    <w:p w:rsidR="002C2438" w:rsidRDefault="002C2438" w:rsidP="004A4FC0">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Интеллектуальная активность</w:t>
      </w:r>
    </w:p>
    <w:p w:rsidR="002C2438" w:rsidRDefault="002C2438" w:rsidP="004A4FC0">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Физическая активность</w:t>
      </w:r>
    </w:p>
    <w:p w:rsidR="002C2438" w:rsidRPr="004A4FC0" w:rsidRDefault="002C2438" w:rsidP="004A4FC0">
      <w:pPr>
        <w:jc w:val="both"/>
        <w:rPr>
          <w:rFonts w:ascii="Times New Roman" w:hAnsi="Times New Roman" w:cs="Times New Roman"/>
          <w:sz w:val="28"/>
          <w:szCs w:val="28"/>
          <w:u w:val="single"/>
        </w:rPr>
      </w:pPr>
      <w:r w:rsidRPr="004A4FC0">
        <w:rPr>
          <w:rFonts w:ascii="Times New Roman" w:hAnsi="Times New Roman" w:cs="Times New Roman"/>
          <w:sz w:val="28"/>
          <w:szCs w:val="28"/>
          <w:u w:val="single"/>
        </w:rPr>
        <w:t>Виды (формы) активности:</w:t>
      </w:r>
    </w:p>
    <w:p w:rsidR="002C2438" w:rsidRDefault="002C2438" w:rsidP="004A4FC0">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Производственная (трудовая) активность</w:t>
      </w:r>
    </w:p>
    <w:p w:rsidR="002C2438" w:rsidRDefault="002C2438" w:rsidP="004A4FC0">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Социальная активность</w:t>
      </w:r>
    </w:p>
    <w:p w:rsidR="002C2438" w:rsidRDefault="002C2438" w:rsidP="004A4FC0">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Культурная (образовательная) активность</w:t>
      </w:r>
    </w:p>
    <w:p w:rsidR="002C2438" w:rsidRDefault="002C2438" w:rsidP="004A4FC0">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Медицинская активность</w:t>
      </w:r>
    </w:p>
    <w:p w:rsidR="002C2438" w:rsidRDefault="002C2438" w:rsidP="004A4FC0">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Другие виды активности</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Сложность и многообразие социальных условий  и факторов, влияющих на здоровье населения, требуют учета множества факторов, определяющих различные проявления жизненной активности.</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 xml:space="preserve">Потребовались междисциплинарные исследования, включающие клинические, психологические, социологические, санитарно-гигиенические, математические, статистические методы и подходы, так называемые комплексные социально-гигиенические и клинико-социальные исследования. Такие исследования позволяют выявить непосредственное влияние образа жизни на здоровье населения. </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Особенно наглядны примеры так называемых комплексных посемейных исследований, охватывающих все стороны семейной жизни – материальную обеспеченность, уровень культуры, жилищные условия, питание, воспитание детей, внутрисемейные отношения, обеспеченность медицинской помощью.</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Семейный климат, внутрисемейные отношения, семейное положение во многом формируют состояние здоровья. Четко прослеживается неблагоприятное влияние конфликтных ситуаций в семье, положения женщин в семье и других факторов на исход родов.</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Преждевременные роды в 4 раза чаще происходят у женщин, не состоящих в браке.</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 xml:space="preserve">Состав и состояние семей заметно сказываются на распространенности некоторых заболеваний. Например, в неполных семьях часто болеющих детей до 3-х лет жизни в 1,5-2 раз больше, чем в полных. Заболеваемость пневмонией у детей в неполных семьях в 4 раза выше,  чем в полных. </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Распространенность отдельных заболеваний также заметно зависит от режима учебы, быта. В семьях, где соблюдали режим дня, состояние здоровья 59% обследуемых было хорошим, 35% - удовлетворительным и 6%  - неудовлетворительным, а в тех семьях, где режим дня не соблюдался, эти показатели: 45%, 47% и 8%.</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ученых показано решающее влияние на заболеваемость состава семей и взаимоотношений в них. Ведущим фактором возникновения  и развития ИБС, ЯБЖ и ДВП. диабета у мужчин являются неблагоприятные стороны образа жизни (курение, нервно-психические перегрузки, нарушения питания, алкоголь, </w:t>
      </w:r>
      <w:r>
        <w:rPr>
          <w:rFonts w:ascii="Times New Roman" w:hAnsi="Times New Roman" w:cs="Times New Roman"/>
          <w:sz w:val="28"/>
          <w:szCs w:val="28"/>
        </w:rPr>
        <w:lastRenderedPageBreak/>
        <w:t xml:space="preserve">низкая медицинская активность). Их участие в заболеваниях превышало 60%. Близкие данные получены при исследовании состояния здоровья одиноких, разведенных женщин. </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В последнее время большое значение приобретает медицинская активность населения. Под медицинской активностью со знаком «+» понимают санитарную грамотность, гигиенические привычки, обращаемость в медицинские учреждения за советами, в том числе профилактическими, выполнение медицинских рекомендаций.</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Так, например, уже в 1965 году показано, что перинатальная смертность детей во многом зависит от своевременности и частоты посещений матерями женских консультаций. При посещении 6 раз и более за период беременности перинатальная смертность составила 8 на 1000 рождений, а при редких посещениях – 20 на 1000 рождений.</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Пример: Почти половина работающих женщин, не соблюдавших во время беременности предписаний врача и продолжавших нести дополнительные нагрузки, работать по совместительству, выполнять сверхурочную, ночную работу, рожали преждевременно.</w:t>
      </w:r>
    </w:p>
    <w:p w:rsidR="002C2438" w:rsidRDefault="002C2438" w:rsidP="001A1582">
      <w:pPr>
        <w:jc w:val="both"/>
        <w:rPr>
          <w:rFonts w:ascii="Times New Roman" w:hAnsi="Times New Roman" w:cs="Times New Roman"/>
          <w:sz w:val="28"/>
          <w:szCs w:val="28"/>
        </w:rPr>
      </w:pPr>
      <w:r>
        <w:rPr>
          <w:rFonts w:ascii="Times New Roman" w:hAnsi="Times New Roman" w:cs="Times New Roman"/>
          <w:sz w:val="28"/>
          <w:szCs w:val="28"/>
        </w:rPr>
        <w:t>Преобладающее воздействие на здоровье факторов образа жизни и, прежде всего. медицинской активности лежит в основе стратегии здравоохранения – формирования ЗДОРОВОГО ОБРАЗА ЖИЗНИ как базы профилактического направления.</w:t>
      </w:r>
    </w:p>
    <w:p w:rsidR="002C2438" w:rsidRDefault="002C2438" w:rsidP="00664359">
      <w:pPr>
        <w:pStyle w:val="2"/>
        <w:jc w:val="left"/>
        <w:rPr>
          <w:sz w:val="28"/>
          <w:szCs w:val="28"/>
          <w:lang w:eastAsia="en-US"/>
        </w:rPr>
      </w:pPr>
    </w:p>
    <w:p w:rsidR="002C2438" w:rsidRPr="00BC179B" w:rsidRDefault="002C2438" w:rsidP="00303847">
      <w:pPr>
        <w:pStyle w:val="2"/>
        <w:rPr>
          <w:sz w:val="28"/>
          <w:szCs w:val="28"/>
          <w:lang w:eastAsia="en-US"/>
        </w:rPr>
      </w:pPr>
      <w:r w:rsidRPr="00BC179B">
        <w:rPr>
          <w:sz w:val="28"/>
          <w:szCs w:val="28"/>
          <w:lang w:eastAsia="en-US"/>
        </w:rPr>
        <w:t xml:space="preserve">Основные </w:t>
      </w:r>
      <w:r>
        <w:rPr>
          <w:sz w:val="28"/>
          <w:szCs w:val="28"/>
          <w:lang w:eastAsia="en-US"/>
        </w:rPr>
        <w:t>демографические показатели</w:t>
      </w:r>
      <w:r w:rsidRPr="00BC179B">
        <w:rPr>
          <w:sz w:val="28"/>
          <w:szCs w:val="28"/>
          <w:lang w:eastAsia="en-US"/>
        </w:rPr>
        <w:t xml:space="preserve"> населения России. </w:t>
      </w:r>
      <w:r w:rsidRPr="00BC179B">
        <w:rPr>
          <w:sz w:val="28"/>
          <w:szCs w:val="28"/>
          <w:lang w:eastAsia="en-US"/>
        </w:rPr>
        <w:br/>
      </w:r>
      <w:bookmarkEnd w:id="1"/>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Медико-демографические показатели</w:t>
      </w:r>
      <w:r>
        <w:rPr>
          <w:rFonts w:ascii="Times New Roman" w:hAnsi="Times New Roman" w:cs="Times New Roman"/>
          <w:sz w:val="28"/>
          <w:szCs w:val="28"/>
        </w:rPr>
        <w:t>:</w:t>
      </w:r>
    </w:p>
    <w:p w:rsidR="002C2438" w:rsidRDefault="002C2438" w:rsidP="00FD6510">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рождаемость</w:t>
      </w:r>
    </w:p>
    <w:p w:rsidR="002C2438" w:rsidRDefault="002C2438" w:rsidP="00FD6510">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смертность</w:t>
      </w:r>
    </w:p>
    <w:p w:rsidR="002C2438" w:rsidRDefault="002C2438" w:rsidP="00FD6510">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младенческая смертность</w:t>
      </w:r>
    </w:p>
    <w:p w:rsidR="002C2438" w:rsidRDefault="002C2438" w:rsidP="00FD6510">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естественный прирост</w:t>
      </w:r>
    </w:p>
    <w:p w:rsidR="002C2438" w:rsidRPr="00FD6510" w:rsidRDefault="002C2438" w:rsidP="00FD6510">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перинатальная смертность</w:t>
      </w:r>
    </w:p>
    <w:p w:rsidR="002C2438" w:rsidRDefault="002C2438" w:rsidP="00303847">
      <w:pPr>
        <w:jc w:val="both"/>
        <w:rPr>
          <w:rFonts w:ascii="Times New Roman" w:hAnsi="Times New Roman" w:cs="Times New Roman"/>
          <w:sz w:val="28"/>
          <w:szCs w:val="28"/>
        </w:rPr>
      </w:pPr>
    </w:p>
    <w:p w:rsidR="002C2438" w:rsidRPr="00303847" w:rsidRDefault="002C2438" w:rsidP="00303847">
      <w:pPr>
        <w:pStyle w:val="2"/>
        <w:rPr>
          <w:sz w:val="28"/>
          <w:szCs w:val="28"/>
        </w:rPr>
      </w:pPr>
      <w:r w:rsidRPr="00303847">
        <w:rPr>
          <w:sz w:val="28"/>
          <w:szCs w:val="28"/>
        </w:rPr>
        <w:lastRenderedPageBreak/>
        <w:t>Статика и динамика населения</w:t>
      </w:r>
    </w:p>
    <w:p w:rsidR="002C2438" w:rsidRPr="00303847" w:rsidRDefault="002C2438" w:rsidP="00303847">
      <w:pPr>
        <w:jc w:val="both"/>
        <w:rPr>
          <w:rFonts w:ascii="Times New Roman" w:hAnsi="Times New Roman" w:cs="Times New Roman"/>
          <w:sz w:val="28"/>
          <w:szCs w:val="28"/>
        </w:rPr>
      </w:pPr>
      <w:r>
        <w:rPr>
          <w:rFonts w:ascii="Times New Roman" w:hAnsi="Times New Roman" w:cs="Times New Roman"/>
          <w:sz w:val="28"/>
          <w:szCs w:val="28"/>
        </w:rPr>
        <w:t>Д</w:t>
      </w:r>
      <w:r w:rsidRPr="00303847">
        <w:rPr>
          <w:rFonts w:ascii="Times New Roman" w:hAnsi="Times New Roman" w:cs="Times New Roman"/>
          <w:sz w:val="28"/>
          <w:szCs w:val="28"/>
        </w:rPr>
        <w:t>емографические показатели являются важнейшими критериями оценки здоровья населения. Сведения о численности населения необходимы органам здравоохранения для разработки планов оздоровительных мероприятий, определения количества, мощности и размещения сети лечебно-профилактических учреждений, для планирования подготовки медицинских кадров.</w:t>
      </w:r>
    </w:p>
    <w:p w:rsidR="002C2438" w:rsidRPr="00303847"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 xml:space="preserve">В здравоохранении широко используются данные о статике и динамике населения. </w:t>
      </w:r>
      <w:r w:rsidRPr="00FD6510">
        <w:rPr>
          <w:rFonts w:ascii="Times New Roman" w:hAnsi="Times New Roman" w:cs="Times New Roman"/>
          <w:b/>
          <w:bCs/>
          <w:i/>
          <w:iCs/>
          <w:sz w:val="28"/>
          <w:szCs w:val="28"/>
        </w:rPr>
        <w:t>Статика</w:t>
      </w:r>
      <w:r w:rsidRPr="00303847">
        <w:rPr>
          <w:rFonts w:ascii="Times New Roman" w:hAnsi="Times New Roman" w:cs="Times New Roman"/>
          <w:sz w:val="28"/>
          <w:szCs w:val="28"/>
        </w:rPr>
        <w:t xml:space="preserve"> характеризует население на каждый данный момент (его численность, состав, особенности расселения, занятость и т. д.).</w:t>
      </w:r>
    </w:p>
    <w:p w:rsidR="002C2438" w:rsidRDefault="002C2438" w:rsidP="00303847">
      <w:pPr>
        <w:jc w:val="both"/>
        <w:rPr>
          <w:rFonts w:ascii="Times New Roman" w:hAnsi="Times New Roman" w:cs="Times New Roman"/>
          <w:sz w:val="28"/>
          <w:szCs w:val="28"/>
        </w:rPr>
      </w:pPr>
      <w:r w:rsidRPr="00FD6510">
        <w:rPr>
          <w:rFonts w:ascii="Times New Roman" w:hAnsi="Times New Roman" w:cs="Times New Roman"/>
          <w:b/>
          <w:bCs/>
          <w:i/>
          <w:iCs/>
          <w:sz w:val="28"/>
          <w:szCs w:val="28"/>
        </w:rPr>
        <w:t>Динамика</w:t>
      </w:r>
      <w:r w:rsidRPr="00303847">
        <w:rPr>
          <w:rFonts w:ascii="Times New Roman" w:hAnsi="Times New Roman" w:cs="Times New Roman"/>
          <w:sz w:val="28"/>
          <w:szCs w:val="28"/>
        </w:rPr>
        <w:t xml:space="preserve"> населения подразделяется на механическое и естественное движение. Под механическим движением понимают процесс миграции населения. </w:t>
      </w:r>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 xml:space="preserve">В зависимости от продолжительности миграцию разделяют на постоянную и сезонную. </w:t>
      </w:r>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 xml:space="preserve">Естественное движение населения — это совокупность таких демографических явлений, как рождаемость, смертность, естественный прирост населения, младенческая смертность, данные о браках, разводах, средней продолжительности предстоящей жизни, регистрация которых производится в медицинских учреждениях и органах записи актов гражданского состояния. </w:t>
      </w:r>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Статистика естественного движения населения основана на обязательной регистрации рождений, смертей, браков, разводов по специальным документам (справки о рождении, свидетельства о смерти, акты о записи).</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Статику населения изучают по следующим основным признакам: полу, возрасту, социальным группам, профессиональным группам, брачному состоянию, национальности, образованию, гражданству, месту жительства, плотности насе</w:t>
      </w:r>
      <w:r>
        <w:rPr>
          <w:rFonts w:ascii="Times New Roman" w:hAnsi="Times New Roman" w:cs="Times New Roman"/>
          <w:sz w:val="28"/>
          <w:szCs w:val="28"/>
        </w:rPr>
        <w:t>ления на определенный мо</w:t>
      </w:r>
      <w:r w:rsidRPr="007E5305">
        <w:rPr>
          <w:rFonts w:ascii="Times New Roman" w:hAnsi="Times New Roman" w:cs="Times New Roman"/>
          <w:sz w:val="28"/>
          <w:szCs w:val="28"/>
        </w:rPr>
        <w:t>мент времени. Эти данные получаю</w:t>
      </w:r>
      <w:r>
        <w:rPr>
          <w:rFonts w:ascii="Times New Roman" w:hAnsi="Times New Roman" w:cs="Times New Roman"/>
          <w:sz w:val="28"/>
          <w:szCs w:val="28"/>
        </w:rPr>
        <w:t>т из регулярно проводимых пере</w:t>
      </w:r>
      <w:r w:rsidRPr="007E5305">
        <w:rPr>
          <w:rFonts w:ascii="Times New Roman" w:hAnsi="Times New Roman" w:cs="Times New Roman"/>
          <w:sz w:val="28"/>
          <w:szCs w:val="28"/>
        </w:rPr>
        <w:t>писей населения и специальных выборочных исследований.</w:t>
      </w:r>
    </w:p>
    <w:p w:rsidR="002C2438" w:rsidRDefault="002C2438" w:rsidP="007E5305">
      <w:pPr>
        <w:autoSpaceDE w:val="0"/>
        <w:autoSpaceDN w:val="0"/>
        <w:adjustRightInd w:val="0"/>
        <w:spacing w:after="0" w:line="240" w:lineRule="auto"/>
        <w:jc w:val="both"/>
        <w:rPr>
          <w:rFonts w:ascii="Times New Roman" w:hAnsi="Times New Roman" w:cs="Times New Roman"/>
          <w:b/>
          <w:bCs/>
          <w:i/>
          <w:iCs/>
          <w:sz w:val="28"/>
          <w:szCs w:val="28"/>
        </w:rPr>
      </w:pP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b/>
          <w:bCs/>
          <w:i/>
          <w:iCs/>
          <w:sz w:val="28"/>
          <w:szCs w:val="28"/>
        </w:rPr>
        <w:t xml:space="preserve">Перепись населения </w:t>
      </w:r>
      <w:r w:rsidRPr="007E5305">
        <w:rPr>
          <w:rFonts w:ascii="Times New Roman" w:hAnsi="Times New Roman" w:cs="Times New Roman"/>
          <w:sz w:val="28"/>
          <w:szCs w:val="28"/>
        </w:rPr>
        <w:t>предста</w:t>
      </w:r>
      <w:r>
        <w:rPr>
          <w:rFonts w:ascii="Times New Roman" w:hAnsi="Times New Roman" w:cs="Times New Roman"/>
          <w:sz w:val="28"/>
          <w:szCs w:val="28"/>
        </w:rPr>
        <w:t xml:space="preserve">вляет собой всеобщий (сплошной) </w:t>
      </w:r>
      <w:r w:rsidRPr="007E5305">
        <w:rPr>
          <w:rFonts w:ascii="Times New Roman" w:hAnsi="Times New Roman" w:cs="Times New Roman"/>
          <w:sz w:val="28"/>
          <w:szCs w:val="28"/>
        </w:rPr>
        <w:t>учет населения, в процессе которого осуществляют сбор</w:t>
      </w:r>
      <w:r>
        <w:rPr>
          <w:rFonts w:ascii="Times New Roman" w:hAnsi="Times New Roman" w:cs="Times New Roman"/>
          <w:sz w:val="28"/>
          <w:szCs w:val="28"/>
        </w:rPr>
        <w:t xml:space="preserve"> данных, ха</w:t>
      </w:r>
      <w:r w:rsidRPr="007E5305">
        <w:rPr>
          <w:rFonts w:ascii="Times New Roman" w:hAnsi="Times New Roman" w:cs="Times New Roman"/>
          <w:sz w:val="28"/>
          <w:szCs w:val="28"/>
        </w:rPr>
        <w:t>рактеризующих на определенны</w:t>
      </w:r>
      <w:r>
        <w:rPr>
          <w:rFonts w:ascii="Times New Roman" w:hAnsi="Times New Roman" w:cs="Times New Roman"/>
          <w:sz w:val="28"/>
          <w:szCs w:val="28"/>
        </w:rPr>
        <w:t xml:space="preserve">й момент времени каждого жителя </w:t>
      </w:r>
      <w:r w:rsidRPr="007E5305">
        <w:rPr>
          <w:rFonts w:ascii="Times New Roman" w:hAnsi="Times New Roman" w:cs="Times New Roman"/>
          <w:sz w:val="28"/>
          <w:szCs w:val="28"/>
        </w:rPr>
        <w:t>страны или административной территории.</w:t>
      </w:r>
    </w:p>
    <w:p w:rsidR="002C2438"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 xml:space="preserve">Всего в России проводилось </w:t>
      </w:r>
      <w:r>
        <w:rPr>
          <w:rFonts w:ascii="Times New Roman" w:hAnsi="Times New Roman" w:cs="Times New Roman"/>
          <w:sz w:val="28"/>
          <w:szCs w:val="28"/>
        </w:rPr>
        <w:t>8 переписей населения: первая –в 1926 г., последняя – в 2010</w:t>
      </w:r>
      <w:r w:rsidRPr="007E5305">
        <w:rPr>
          <w:rFonts w:ascii="Times New Roman" w:hAnsi="Times New Roman" w:cs="Times New Roman"/>
          <w:sz w:val="28"/>
          <w:szCs w:val="28"/>
        </w:rPr>
        <w:t xml:space="preserve"> г.</w:t>
      </w:r>
    </w:p>
    <w:p w:rsidR="002C2438" w:rsidRDefault="002C2438" w:rsidP="005718F1">
      <w:pPr>
        <w:autoSpaceDE w:val="0"/>
        <w:autoSpaceDN w:val="0"/>
        <w:adjustRightInd w:val="0"/>
        <w:spacing w:after="0" w:line="240" w:lineRule="auto"/>
        <w:jc w:val="both"/>
        <w:rPr>
          <w:rFonts w:ascii="Times New Roman" w:hAnsi="Times New Roman" w:cs="Times New Roman"/>
          <w:i/>
          <w:iCs/>
          <w:sz w:val="28"/>
          <w:szCs w:val="28"/>
        </w:rPr>
      </w:pPr>
      <w:r w:rsidRPr="005718F1">
        <w:rPr>
          <w:rFonts w:ascii="Times New Roman" w:hAnsi="Times New Roman" w:cs="Times New Roman"/>
          <w:i/>
          <w:iCs/>
          <w:sz w:val="28"/>
          <w:szCs w:val="28"/>
        </w:rPr>
        <w:t>Естественная убыль населения (превышение числа умерших над числом родившихся) продолжала оставаться определяющим фактором изменения численности населения, несмотря на то, что в межпереписной период происходил рост рождаемости и наметилась тенденция к снижению смертности населения. Миграционный прирост населения не смог восполнить естественную убыль населения в 2002-2010 годах.</w:t>
      </w:r>
    </w:p>
    <w:p w:rsidR="002C2438" w:rsidRPr="009D6547" w:rsidRDefault="002C2438" w:rsidP="009D6547">
      <w:pPr>
        <w:pStyle w:val="Pa27"/>
        <w:spacing w:after="40"/>
        <w:ind w:firstLine="440"/>
        <w:jc w:val="both"/>
        <w:rPr>
          <w:rFonts w:ascii="Times New Roman" w:hAnsi="Times New Roman" w:cs="Times New Roman"/>
          <w:i/>
          <w:iCs/>
          <w:sz w:val="28"/>
          <w:szCs w:val="28"/>
        </w:rPr>
      </w:pPr>
      <w:r w:rsidRPr="009D6547">
        <w:rPr>
          <w:rFonts w:ascii="Times New Roman" w:hAnsi="Times New Roman" w:cs="Times New Roman"/>
          <w:i/>
          <w:iCs/>
          <w:sz w:val="28"/>
          <w:szCs w:val="28"/>
        </w:rPr>
        <w:lastRenderedPageBreak/>
        <w:t>Общая численность населения Российской Федерации по итогам Всероссийской переписи насе</w:t>
      </w:r>
      <w:r w:rsidRPr="009D6547">
        <w:rPr>
          <w:rFonts w:ascii="Times New Roman" w:hAnsi="Times New Roman" w:cs="Times New Roman"/>
          <w:i/>
          <w:iCs/>
          <w:sz w:val="28"/>
          <w:szCs w:val="28"/>
        </w:rPr>
        <w:softHyphen/>
        <w:t xml:space="preserve">ления 2010 года составила 142857 тыс. человек, в том числе 66047 тыс. мужчин и 76810 тыс. женщин. </w:t>
      </w:r>
    </w:p>
    <w:p w:rsidR="002C2438" w:rsidRPr="009D6547" w:rsidRDefault="002C2438" w:rsidP="009D6547">
      <w:pPr>
        <w:pStyle w:val="Pa27"/>
        <w:spacing w:after="40"/>
        <w:ind w:firstLine="440"/>
        <w:jc w:val="both"/>
        <w:rPr>
          <w:rFonts w:ascii="Times New Roman" w:hAnsi="Times New Roman" w:cs="Times New Roman"/>
          <w:i/>
          <w:iCs/>
          <w:sz w:val="28"/>
          <w:szCs w:val="28"/>
        </w:rPr>
      </w:pPr>
      <w:r w:rsidRPr="009D6547">
        <w:rPr>
          <w:rFonts w:ascii="Times New Roman" w:hAnsi="Times New Roman" w:cs="Times New Roman"/>
          <w:i/>
          <w:iCs/>
          <w:sz w:val="28"/>
          <w:szCs w:val="28"/>
        </w:rPr>
        <w:t>Численность женщин по данным переписи 2010 г. превысила численность мужчин на 10763 тыс. человек. Характерное для населения России значительное превышение численности женщин над чис</w:t>
      </w:r>
      <w:r w:rsidRPr="009D6547">
        <w:rPr>
          <w:rFonts w:ascii="Times New Roman" w:hAnsi="Times New Roman" w:cs="Times New Roman"/>
          <w:i/>
          <w:iCs/>
          <w:sz w:val="28"/>
          <w:szCs w:val="28"/>
        </w:rPr>
        <w:softHyphen/>
        <w:t xml:space="preserve">ленностью мужчин увеличилось по сравнению с переписью 2002 г. на 807 тыс. человек. </w:t>
      </w:r>
    </w:p>
    <w:p w:rsidR="002C2438" w:rsidRPr="009D6547" w:rsidRDefault="002C2438" w:rsidP="009D6547">
      <w:pPr>
        <w:autoSpaceDE w:val="0"/>
        <w:autoSpaceDN w:val="0"/>
        <w:adjustRightInd w:val="0"/>
        <w:spacing w:after="0" w:line="240" w:lineRule="auto"/>
        <w:jc w:val="both"/>
        <w:rPr>
          <w:rFonts w:ascii="Times New Roman" w:hAnsi="Times New Roman" w:cs="Times New Roman"/>
          <w:i/>
          <w:iCs/>
          <w:sz w:val="28"/>
          <w:szCs w:val="28"/>
        </w:rPr>
      </w:pPr>
      <w:r w:rsidRPr="009D6547">
        <w:rPr>
          <w:rFonts w:ascii="Times New Roman" w:hAnsi="Times New Roman" w:cs="Times New Roman"/>
          <w:i/>
          <w:iCs/>
          <w:sz w:val="28"/>
          <w:szCs w:val="28"/>
        </w:rPr>
        <w:t>Численность мужчин и женщин изменялась следующим образом.</w:t>
      </w:r>
    </w:p>
    <w:p w:rsidR="002C2438" w:rsidRPr="009D6547" w:rsidRDefault="002C2438" w:rsidP="009D6547">
      <w:pPr>
        <w:autoSpaceDE w:val="0"/>
        <w:autoSpaceDN w:val="0"/>
        <w:adjustRightInd w:val="0"/>
        <w:spacing w:after="0" w:line="240" w:lineRule="auto"/>
        <w:jc w:val="both"/>
        <w:rPr>
          <w:rFonts w:ascii="Times New Roman" w:hAnsi="Times New Roman" w:cs="Times New Roman"/>
          <w:i/>
          <w:iCs/>
          <w:sz w:val="28"/>
          <w:szCs w:val="28"/>
        </w:rPr>
      </w:pPr>
      <w:r w:rsidRPr="009D6547">
        <w:rPr>
          <w:rFonts w:ascii="Times New Roman" w:hAnsi="Times New Roman" w:cs="Times New Roman"/>
          <w:i/>
          <w:iCs/>
          <w:sz w:val="28"/>
          <w:szCs w:val="28"/>
        </w:rPr>
        <w:t>По данным Всероссийской переписи населения 2010 года численность населения Российской Федерации в трудоспособном возрасте (мужчины 16-59 лет, женщины 16-54 лет) составила 87983 тыс. человек (62% общей численности населения), моложе трудоспособного возраста – 23126 тыс. человек (16%) и старше трудоспособного возраста 31714 тыс. человек (22%).</w:t>
      </w:r>
    </w:p>
    <w:p w:rsidR="002C2438" w:rsidRPr="009D6547" w:rsidRDefault="002C2438" w:rsidP="009D6547">
      <w:pPr>
        <w:pStyle w:val="Pa27"/>
        <w:spacing w:after="40"/>
        <w:ind w:firstLine="440"/>
        <w:jc w:val="both"/>
        <w:rPr>
          <w:rFonts w:ascii="Times New Roman" w:hAnsi="Times New Roman" w:cs="Times New Roman"/>
          <w:i/>
          <w:iCs/>
          <w:sz w:val="28"/>
          <w:szCs w:val="28"/>
        </w:rPr>
      </w:pPr>
      <w:r w:rsidRPr="009D6547">
        <w:rPr>
          <w:rFonts w:ascii="Times New Roman" w:hAnsi="Times New Roman" w:cs="Times New Roman"/>
          <w:i/>
          <w:iCs/>
          <w:sz w:val="28"/>
          <w:szCs w:val="28"/>
        </w:rPr>
        <w:t>За период между 2010 г. и 2002 г. численность населения старше трудоспособного возраста уве</w:t>
      </w:r>
      <w:r w:rsidRPr="009D6547">
        <w:rPr>
          <w:rFonts w:ascii="Times New Roman" w:hAnsi="Times New Roman" w:cs="Times New Roman"/>
          <w:i/>
          <w:iCs/>
          <w:sz w:val="28"/>
          <w:szCs w:val="28"/>
        </w:rPr>
        <w:softHyphen/>
        <w:t>личилась на 1936 тыс. человек (на 6,5%). Численность населения моложе трудоспособного возраста сократилась на 3201 тыс. человек (на 12%) в связи с выходом из данной возрастной группы многочис</w:t>
      </w:r>
      <w:r w:rsidRPr="009D6547">
        <w:rPr>
          <w:rFonts w:ascii="Times New Roman" w:hAnsi="Times New Roman" w:cs="Times New Roman"/>
          <w:i/>
          <w:iCs/>
          <w:sz w:val="28"/>
          <w:szCs w:val="28"/>
        </w:rPr>
        <w:softHyphen/>
        <w:t>ленного поколения родившихся в 1980-х годах. Вступление в эту возрастную группу малочисленного поколения родившихся в 1990-х годах, когда уровень рождаемости был самым низким за всю после</w:t>
      </w:r>
      <w:r w:rsidRPr="009D6547">
        <w:rPr>
          <w:rFonts w:ascii="Times New Roman" w:hAnsi="Times New Roman" w:cs="Times New Roman"/>
          <w:i/>
          <w:iCs/>
          <w:sz w:val="28"/>
          <w:szCs w:val="28"/>
        </w:rPr>
        <w:softHyphen/>
        <w:t xml:space="preserve">военную историю России, привело к снижению численности детей и подростков в возрасте 8-15 лет на 32%. В то же время на 19 % увеличилась численность детей до 8 лет в связи с ростом рождаемости в указанный период. </w:t>
      </w:r>
    </w:p>
    <w:p w:rsidR="002C2438" w:rsidRPr="005718F1" w:rsidRDefault="002C2438" w:rsidP="009D6547">
      <w:pPr>
        <w:autoSpaceDE w:val="0"/>
        <w:autoSpaceDN w:val="0"/>
        <w:adjustRightInd w:val="0"/>
        <w:spacing w:after="0" w:line="240" w:lineRule="auto"/>
        <w:jc w:val="both"/>
        <w:rPr>
          <w:rFonts w:ascii="Times New Roman" w:hAnsi="Times New Roman" w:cs="Times New Roman"/>
          <w:i/>
          <w:iCs/>
          <w:sz w:val="28"/>
          <w:szCs w:val="28"/>
        </w:rPr>
      </w:pPr>
      <w:r w:rsidRPr="009D6547">
        <w:rPr>
          <w:rFonts w:ascii="Times New Roman" w:hAnsi="Times New Roman" w:cs="Times New Roman"/>
          <w:i/>
          <w:iCs/>
          <w:sz w:val="28"/>
          <w:szCs w:val="28"/>
        </w:rPr>
        <w:t>Активизация процесса старения, произошедшая вследствие снижения смертности населения, отразилась на ожидаемой продолжительности жизни для лиц, достигших определенного возраста.</w:t>
      </w:r>
    </w:p>
    <w:p w:rsidR="002C2438" w:rsidRDefault="002C2438" w:rsidP="007E5305">
      <w:pPr>
        <w:autoSpaceDE w:val="0"/>
        <w:autoSpaceDN w:val="0"/>
        <w:adjustRightInd w:val="0"/>
        <w:spacing w:after="0" w:line="240" w:lineRule="auto"/>
        <w:jc w:val="both"/>
        <w:rPr>
          <w:rFonts w:ascii="Times New Roman" w:hAnsi="Times New Roman" w:cs="Times New Roman"/>
          <w:sz w:val="28"/>
          <w:szCs w:val="28"/>
        </w:rPr>
      </w:pP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Естественным в жизненном ц</w:t>
      </w:r>
      <w:r>
        <w:rPr>
          <w:rFonts w:ascii="Times New Roman" w:hAnsi="Times New Roman" w:cs="Times New Roman"/>
          <w:sz w:val="28"/>
          <w:szCs w:val="28"/>
        </w:rPr>
        <w:t xml:space="preserve">икле популяции является процесс </w:t>
      </w:r>
      <w:r w:rsidRPr="007E5305">
        <w:rPr>
          <w:rFonts w:ascii="Times New Roman" w:hAnsi="Times New Roman" w:cs="Times New Roman"/>
          <w:sz w:val="28"/>
          <w:szCs w:val="28"/>
        </w:rPr>
        <w:t>старения населения. Различают 2 типа старения:</w:t>
      </w:r>
    </w:p>
    <w:p w:rsidR="002C2438" w:rsidRPr="009F7310" w:rsidRDefault="002C2438" w:rsidP="009F7310">
      <w:pPr>
        <w:autoSpaceDE w:val="0"/>
        <w:autoSpaceDN w:val="0"/>
        <w:adjustRightInd w:val="0"/>
        <w:spacing w:after="0" w:line="240" w:lineRule="auto"/>
        <w:jc w:val="both"/>
        <w:rPr>
          <w:rFonts w:ascii="Times New Roman" w:hAnsi="Times New Roman" w:cs="Times New Roman"/>
          <w:i/>
          <w:iCs/>
          <w:sz w:val="28"/>
          <w:szCs w:val="28"/>
        </w:rPr>
      </w:pPr>
      <w:r w:rsidRPr="007E5305">
        <w:rPr>
          <w:rFonts w:ascii="Times New Roman" w:hAnsi="Times New Roman" w:cs="Times New Roman"/>
          <w:i/>
          <w:iCs/>
          <w:sz w:val="28"/>
          <w:szCs w:val="28"/>
        </w:rPr>
        <w:t>• старение снизу, которое явл</w:t>
      </w:r>
      <w:r>
        <w:rPr>
          <w:rFonts w:ascii="Times New Roman" w:hAnsi="Times New Roman" w:cs="Times New Roman"/>
          <w:i/>
          <w:iCs/>
          <w:sz w:val="28"/>
          <w:szCs w:val="28"/>
        </w:rPr>
        <w:t>яется результатом снижения рож</w:t>
      </w:r>
      <w:r w:rsidRPr="007E5305">
        <w:rPr>
          <w:rFonts w:ascii="Times New Roman" w:hAnsi="Times New Roman" w:cs="Times New Roman"/>
          <w:i/>
          <w:iCs/>
          <w:sz w:val="28"/>
          <w:szCs w:val="28"/>
        </w:rPr>
        <w:t>даемости на фоне не меняющегося у</w:t>
      </w:r>
      <w:r>
        <w:rPr>
          <w:rFonts w:ascii="Times New Roman" w:hAnsi="Times New Roman" w:cs="Times New Roman"/>
          <w:i/>
          <w:iCs/>
          <w:sz w:val="28"/>
          <w:szCs w:val="28"/>
        </w:rPr>
        <w:t>ровня смертности в старших воз</w:t>
      </w:r>
      <w:r w:rsidRPr="007E5305">
        <w:rPr>
          <w:rFonts w:ascii="Times New Roman" w:hAnsi="Times New Roman" w:cs="Times New Roman"/>
          <w:i/>
          <w:iCs/>
          <w:sz w:val="28"/>
          <w:szCs w:val="28"/>
        </w:rPr>
        <w:t>растных группах;</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i/>
          <w:iCs/>
          <w:sz w:val="28"/>
          <w:szCs w:val="28"/>
        </w:rPr>
        <w:t>старение сверху</w:t>
      </w:r>
      <w:r w:rsidRPr="007E5305">
        <w:rPr>
          <w:rFonts w:ascii="Times New Roman" w:hAnsi="Times New Roman" w:cs="Times New Roman"/>
          <w:sz w:val="28"/>
          <w:szCs w:val="28"/>
        </w:rPr>
        <w:t xml:space="preserve">, которое </w:t>
      </w:r>
      <w:r>
        <w:rPr>
          <w:rFonts w:ascii="Times New Roman" w:hAnsi="Times New Roman" w:cs="Times New Roman"/>
          <w:sz w:val="28"/>
          <w:szCs w:val="28"/>
        </w:rPr>
        <w:t xml:space="preserve">является результатом увеличения </w:t>
      </w:r>
      <w:r w:rsidRPr="007E5305">
        <w:rPr>
          <w:rFonts w:ascii="Times New Roman" w:hAnsi="Times New Roman" w:cs="Times New Roman"/>
          <w:sz w:val="28"/>
          <w:szCs w:val="28"/>
        </w:rPr>
        <w:t>средней продолжительности предс</w:t>
      </w:r>
      <w:r>
        <w:rPr>
          <w:rFonts w:ascii="Times New Roman" w:hAnsi="Times New Roman" w:cs="Times New Roman"/>
          <w:sz w:val="28"/>
          <w:szCs w:val="28"/>
        </w:rPr>
        <w:t>тоящей жизни, уменьшения смерт</w:t>
      </w:r>
      <w:r w:rsidRPr="007E5305">
        <w:rPr>
          <w:rFonts w:ascii="Times New Roman" w:hAnsi="Times New Roman" w:cs="Times New Roman"/>
          <w:sz w:val="28"/>
          <w:szCs w:val="28"/>
        </w:rPr>
        <w:t>ности в старших возрастных группах на фоне низкой рождаемости.</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На основании расчета удельног</w:t>
      </w:r>
      <w:r>
        <w:rPr>
          <w:rFonts w:ascii="Times New Roman" w:hAnsi="Times New Roman" w:cs="Times New Roman"/>
          <w:sz w:val="28"/>
          <w:szCs w:val="28"/>
        </w:rPr>
        <w:t>о веса лиц в возрасте 0–14, 15–</w:t>
      </w:r>
      <w:r w:rsidRPr="007E5305">
        <w:rPr>
          <w:rFonts w:ascii="Times New Roman" w:hAnsi="Times New Roman" w:cs="Times New Roman"/>
          <w:sz w:val="28"/>
          <w:szCs w:val="28"/>
        </w:rPr>
        <w:t>49, 50 лет и старше можно определить возрастной тип населения.</w:t>
      </w:r>
    </w:p>
    <w:p w:rsidR="002C2438" w:rsidRPr="007E5305" w:rsidRDefault="002C2438" w:rsidP="00C431E9">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Различают прогрессивный, стацио</w:t>
      </w:r>
      <w:r>
        <w:rPr>
          <w:rFonts w:ascii="Times New Roman" w:hAnsi="Times New Roman" w:cs="Times New Roman"/>
          <w:sz w:val="28"/>
          <w:szCs w:val="28"/>
        </w:rPr>
        <w:t>нарный и регрессивный типы раз</w:t>
      </w:r>
      <w:r w:rsidRPr="007E5305">
        <w:rPr>
          <w:rFonts w:ascii="Times New Roman" w:hAnsi="Times New Roman" w:cs="Times New Roman"/>
          <w:sz w:val="28"/>
          <w:szCs w:val="28"/>
        </w:rPr>
        <w:t>вития населения</w:t>
      </w:r>
    </w:p>
    <w:p w:rsidR="002C2438" w:rsidRPr="007E5305" w:rsidRDefault="00B81F82" w:rsidP="007E5305">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35090" cy="3968115"/>
            <wp:effectExtent l="19050" t="0" r="381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6435090" cy="3968115"/>
                    </a:xfrm>
                    <a:prstGeom prst="rect">
                      <a:avLst/>
                    </a:prstGeom>
                    <a:noFill/>
                    <a:ln w="9525">
                      <a:noFill/>
                      <a:miter lim="800000"/>
                      <a:headEnd/>
                      <a:tailEnd/>
                    </a:ln>
                  </pic:spPr>
                </pic:pic>
              </a:graphicData>
            </a:graphic>
          </wp:inline>
        </w:drawing>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b/>
          <w:bCs/>
          <w:i/>
          <w:iCs/>
          <w:sz w:val="28"/>
          <w:szCs w:val="28"/>
        </w:rPr>
        <w:t xml:space="preserve">Прогрессивным </w:t>
      </w:r>
      <w:r w:rsidRPr="007E5305">
        <w:rPr>
          <w:rFonts w:ascii="Times New Roman" w:hAnsi="Times New Roman" w:cs="Times New Roman"/>
          <w:sz w:val="28"/>
          <w:szCs w:val="28"/>
        </w:rPr>
        <w:t>считают ти</w:t>
      </w:r>
      <w:r>
        <w:rPr>
          <w:rFonts w:ascii="Times New Roman" w:hAnsi="Times New Roman" w:cs="Times New Roman"/>
          <w:sz w:val="28"/>
          <w:szCs w:val="28"/>
        </w:rPr>
        <w:t xml:space="preserve">п развития населения, в котором </w:t>
      </w:r>
      <w:r w:rsidRPr="007E5305">
        <w:rPr>
          <w:rFonts w:ascii="Times New Roman" w:hAnsi="Times New Roman" w:cs="Times New Roman"/>
          <w:sz w:val="28"/>
          <w:szCs w:val="28"/>
        </w:rPr>
        <w:t>доля детей в возрасте 0–14 лет прев</w:t>
      </w:r>
      <w:r>
        <w:rPr>
          <w:rFonts w:ascii="Times New Roman" w:hAnsi="Times New Roman" w:cs="Times New Roman"/>
          <w:sz w:val="28"/>
          <w:szCs w:val="28"/>
        </w:rPr>
        <w:t xml:space="preserve">ышает долю населения в возрасте </w:t>
      </w:r>
      <w:r w:rsidRPr="007E5305">
        <w:rPr>
          <w:rFonts w:ascii="Times New Roman" w:hAnsi="Times New Roman" w:cs="Times New Roman"/>
          <w:sz w:val="28"/>
          <w:szCs w:val="28"/>
        </w:rPr>
        <w:t>50 лет и старше.</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b/>
          <w:bCs/>
          <w:i/>
          <w:iCs/>
          <w:sz w:val="28"/>
          <w:szCs w:val="28"/>
        </w:rPr>
        <w:t xml:space="preserve">Регрессивным </w:t>
      </w:r>
      <w:r w:rsidRPr="007E5305">
        <w:rPr>
          <w:rFonts w:ascii="Times New Roman" w:hAnsi="Times New Roman" w:cs="Times New Roman"/>
          <w:sz w:val="28"/>
          <w:szCs w:val="28"/>
        </w:rPr>
        <w:t>типом развития п</w:t>
      </w:r>
      <w:r>
        <w:rPr>
          <w:rFonts w:ascii="Times New Roman" w:hAnsi="Times New Roman" w:cs="Times New Roman"/>
          <w:sz w:val="28"/>
          <w:szCs w:val="28"/>
        </w:rPr>
        <w:t>ринято считать развития населе</w:t>
      </w:r>
      <w:r w:rsidRPr="007E5305">
        <w:rPr>
          <w:rFonts w:ascii="Times New Roman" w:hAnsi="Times New Roman" w:cs="Times New Roman"/>
          <w:sz w:val="28"/>
          <w:szCs w:val="28"/>
        </w:rPr>
        <w:t>ние, в котором доля лиц в возрасте 50 лет и старше прев</w:t>
      </w:r>
      <w:r>
        <w:rPr>
          <w:rFonts w:ascii="Times New Roman" w:hAnsi="Times New Roman" w:cs="Times New Roman"/>
          <w:sz w:val="28"/>
          <w:szCs w:val="28"/>
        </w:rPr>
        <w:t xml:space="preserve">ышает долю </w:t>
      </w:r>
      <w:r w:rsidRPr="007E5305">
        <w:rPr>
          <w:rFonts w:ascii="Times New Roman" w:hAnsi="Times New Roman" w:cs="Times New Roman"/>
          <w:sz w:val="28"/>
          <w:szCs w:val="28"/>
        </w:rPr>
        <w:t>детей в возрасте 0–14 лет.</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b/>
          <w:bCs/>
          <w:i/>
          <w:iCs/>
          <w:sz w:val="28"/>
          <w:szCs w:val="28"/>
        </w:rPr>
        <w:t xml:space="preserve">Стационарным </w:t>
      </w:r>
      <w:r w:rsidRPr="007E5305">
        <w:rPr>
          <w:rFonts w:ascii="Times New Roman" w:hAnsi="Times New Roman" w:cs="Times New Roman"/>
          <w:sz w:val="28"/>
          <w:szCs w:val="28"/>
        </w:rPr>
        <w:t>называется ти</w:t>
      </w:r>
      <w:r>
        <w:rPr>
          <w:rFonts w:ascii="Times New Roman" w:hAnsi="Times New Roman" w:cs="Times New Roman"/>
          <w:sz w:val="28"/>
          <w:szCs w:val="28"/>
        </w:rPr>
        <w:t>п развития населения, при кото</w:t>
      </w:r>
      <w:r w:rsidRPr="007E5305">
        <w:rPr>
          <w:rFonts w:ascii="Times New Roman" w:hAnsi="Times New Roman" w:cs="Times New Roman"/>
          <w:sz w:val="28"/>
          <w:szCs w:val="28"/>
        </w:rPr>
        <w:t>ром доля детей в возрасте 0–14 лет р</w:t>
      </w:r>
      <w:r>
        <w:rPr>
          <w:rFonts w:ascii="Times New Roman" w:hAnsi="Times New Roman" w:cs="Times New Roman"/>
          <w:sz w:val="28"/>
          <w:szCs w:val="28"/>
        </w:rPr>
        <w:t xml:space="preserve">авна доле лиц в возрасте 50 лет </w:t>
      </w:r>
      <w:r w:rsidRPr="007E5305">
        <w:rPr>
          <w:rFonts w:ascii="Times New Roman" w:hAnsi="Times New Roman" w:cs="Times New Roman"/>
          <w:sz w:val="28"/>
          <w:szCs w:val="28"/>
        </w:rPr>
        <w:t>и старше.</w:t>
      </w:r>
    </w:p>
    <w:p w:rsidR="002C2438" w:rsidRDefault="002C2438" w:rsidP="007E5305">
      <w:pPr>
        <w:autoSpaceDE w:val="0"/>
        <w:autoSpaceDN w:val="0"/>
        <w:adjustRightInd w:val="0"/>
        <w:spacing w:after="0" w:line="240" w:lineRule="auto"/>
        <w:jc w:val="both"/>
        <w:rPr>
          <w:rFonts w:ascii="Times New Roman" w:hAnsi="Times New Roman" w:cs="Times New Roman"/>
          <w:sz w:val="28"/>
          <w:szCs w:val="28"/>
        </w:rPr>
      </w:pP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Прогрессивный тип народона</w:t>
      </w:r>
      <w:r>
        <w:rPr>
          <w:rFonts w:ascii="Times New Roman" w:hAnsi="Times New Roman" w:cs="Times New Roman"/>
          <w:sz w:val="28"/>
          <w:szCs w:val="28"/>
        </w:rPr>
        <w:t xml:space="preserve">селения обеспечивает дальнейшее </w:t>
      </w:r>
      <w:r w:rsidRPr="007E5305">
        <w:rPr>
          <w:rFonts w:ascii="Times New Roman" w:hAnsi="Times New Roman" w:cs="Times New Roman"/>
          <w:sz w:val="28"/>
          <w:szCs w:val="28"/>
        </w:rPr>
        <w:t>увеличение численности населени</w:t>
      </w:r>
      <w:r>
        <w:rPr>
          <w:rFonts w:ascii="Times New Roman" w:hAnsi="Times New Roman" w:cs="Times New Roman"/>
          <w:sz w:val="28"/>
          <w:szCs w:val="28"/>
        </w:rPr>
        <w:t>я; регрессивный тип угрожает на</w:t>
      </w:r>
      <w:r w:rsidRPr="007E5305">
        <w:rPr>
          <w:rFonts w:ascii="Times New Roman" w:hAnsi="Times New Roman" w:cs="Times New Roman"/>
          <w:sz w:val="28"/>
          <w:szCs w:val="28"/>
        </w:rPr>
        <w:t>ции депопуляцией.</w:t>
      </w:r>
    </w:p>
    <w:p w:rsidR="002C2438" w:rsidRPr="007E5305" w:rsidRDefault="002C2438" w:rsidP="007E5305">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В настоящее время в России с</w:t>
      </w:r>
      <w:r>
        <w:rPr>
          <w:rFonts w:ascii="Times New Roman" w:hAnsi="Times New Roman" w:cs="Times New Roman"/>
          <w:sz w:val="28"/>
          <w:szCs w:val="28"/>
        </w:rPr>
        <w:t>ложился регрессивный тип разви</w:t>
      </w:r>
      <w:r w:rsidRPr="007E5305">
        <w:rPr>
          <w:rFonts w:ascii="Times New Roman" w:hAnsi="Times New Roman" w:cs="Times New Roman"/>
          <w:sz w:val="28"/>
          <w:szCs w:val="28"/>
        </w:rPr>
        <w:t>тия населения: доля населения в возр</w:t>
      </w:r>
      <w:r>
        <w:rPr>
          <w:rFonts w:ascii="Times New Roman" w:hAnsi="Times New Roman" w:cs="Times New Roman"/>
          <w:sz w:val="28"/>
          <w:szCs w:val="28"/>
        </w:rPr>
        <w:t xml:space="preserve">асте 0–14 лет составляет 15,8%, </w:t>
      </w:r>
      <w:r w:rsidRPr="007E5305">
        <w:rPr>
          <w:rFonts w:ascii="Times New Roman" w:hAnsi="Times New Roman" w:cs="Times New Roman"/>
          <w:sz w:val="28"/>
          <w:szCs w:val="28"/>
        </w:rPr>
        <w:t>а старше 50 лет – 31,5%.</w:t>
      </w:r>
    </w:p>
    <w:p w:rsidR="002C2438" w:rsidRPr="007E5305" w:rsidRDefault="002C2438" w:rsidP="005718F1">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Однако возраст 50 лет для большинства стран я</w:t>
      </w:r>
      <w:r>
        <w:rPr>
          <w:rFonts w:ascii="Times New Roman" w:hAnsi="Times New Roman" w:cs="Times New Roman"/>
          <w:sz w:val="28"/>
          <w:szCs w:val="28"/>
        </w:rPr>
        <w:t>вляется возрас</w:t>
      </w:r>
      <w:r w:rsidRPr="007E5305">
        <w:rPr>
          <w:rFonts w:ascii="Times New Roman" w:hAnsi="Times New Roman" w:cs="Times New Roman"/>
          <w:sz w:val="28"/>
          <w:szCs w:val="28"/>
        </w:rPr>
        <w:t>том трудоспособного населения, и бр</w:t>
      </w:r>
      <w:r>
        <w:rPr>
          <w:rFonts w:ascii="Times New Roman" w:hAnsi="Times New Roman" w:cs="Times New Roman"/>
          <w:sz w:val="28"/>
          <w:szCs w:val="28"/>
        </w:rPr>
        <w:t xml:space="preserve">ать его за основу в определении </w:t>
      </w:r>
      <w:r w:rsidRPr="007E5305">
        <w:rPr>
          <w:rFonts w:ascii="Times New Roman" w:hAnsi="Times New Roman" w:cs="Times New Roman"/>
          <w:sz w:val="28"/>
          <w:szCs w:val="28"/>
        </w:rPr>
        <w:t>типа возрастного состава вряд ли целе</w:t>
      </w:r>
      <w:r>
        <w:rPr>
          <w:rFonts w:ascii="Times New Roman" w:hAnsi="Times New Roman" w:cs="Times New Roman"/>
          <w:sz w:val="28"/>
          <w:szCs w:val="28"/>
        </w:rPr>
        <w:t xml:space="preserve">сообразно. В связи с этим зачастую уровень демографической </w:t>
      </w:r>
      <w:r w:rsidRPr="007E5305">
        <w:rPr>
          <w:rFonts w:ascii="Times New Roman" w:hAnsi="Times New Roman" w:cs="Times New Roman"/>
          <w:sz w:val="28"/>
          <w:szCs w:val="28"/>
        </w:rPr>
        <w:t>«ста</w:t>
      </w:r>
      <w:r>
        <w:rPr>
          <w:rFonts w:ascii="Times New Roman" w:hAnsi="Times New Roman" w:cs="Times New Roman"/>
          <w:sz w:val="28"/>
          <w:szCs w:val="28"/>
        </w:rPr>
        <w:t xml:space="preserve">рости» населения определяют по </w:t>
      </w:r>
      <w:r w:rsidRPr="007E5305">
        <w:rPr>
          <w:rFonts w:ascii="Times New Roman" w:hAnsi="Times New Roman" w:cs="Times New Roman"/>
          <w:sz w:val="28"/>
          <w:szCs w:val="28"/>
        </w:rPr>
        <w:t>удельному весу лиц в возрасте 60 ле</w:t>
      </w:r>
      <w:r>
        <w:rPr>
          <w:rFonts w:ascii="Times New Roman" w:hAnsi="Times New Roman" w:cs="Times New Roman"/>
          <w:sz w:val="28"/>
          <w:szCs w:val="28"/>
        </w:rPr>
        <w:t xml:space="preserve">т и старше, для чего используют </w:t>
      </w:r>
      <w:r w:rsidRPr="007E5305">
        <w:rPr>
          <w:rFonts w:ascii="Times New Roman" w:hAnsi="Times New Roman" w:cs="Times New Roman"/>
          <w:sz w:val="28"/>
          <w:szCs w:val="28"/>
        </w:rPr>
        <w:t xml:space="preserve">специальные демографические шкалы. </w:t>
      </w:r>
    </w:p>
    <w:p w:rsidR="002C2438" w:rsidRPr="007E5305" w:rsidRDefault="002C2438" w:rsidP="00C431E9">
      <w:pPr>
        <w:autoSpaceDE w:val="0"/>
        <w:autoSpaceDN w:val="0"/>
        <w:adjustRightInd w:val="0"/>
        <w:spacing w:after="0" w:line="240" w:lineRule="auto"/>
        <w:jc w:val="both"/>
        <w:rPr>
          <w:rFonts w:ascii="Times New Roman" w:hAnsi="Times New Roman" w:cs="Times New Roman"/>
          <w:sz w:val="28"/>
          <w:szCs w:val="28"/>
        </w:rPr>
      </w:pPr>
      <w:r w:rsidRPr="007E5305">
        <w:rPr>
          <w:rFonts w:ascii="Times New Roman" w:hAnsi="Times New Roman" w:cs="Times New Roman"/>
          <w:sz w:val="28"/>
          <w:szCs w:val="28"/>
        </w:rPr>
        <w:t>Для анализа возрастной структуры населения б</w:t>
      </w:r>
      <w:r>
        <w:rPr>
          <w:rFonts w:ascii="Times New Roman" w:hAnsi="Times New Roman" w:cs="Times New Roman"/>
          <w:sz w:val="28"/>
          <w:szCs w:val="28"/>
        </w:rPr>
        <w:t xml:space="preserve">ольшое значение </w:t>
      </w:r>
      <w:r w:rsidRPr="007E5305">
        <w:rPr>
          <w:rFonts w:ascii="Times New Roman" w:hAnsi="Times New Roman" w:cs="Times New Roman"/>
          <w:sz w:val="28"/>
          <w:szCs w:val="28"/>
        </w:rPr>
        <w:t>имеет расчет коэффициента де</w:t>
      </w:r>
      <w:r>
        <w:rPr>
          <w:rFonts w:ascii="Times New Roman" w:hAnsi="Times New Roman" w:cs="Times New Roman"/>
          <w:sz w:val="28"/>
          <w:szCs w:val="28"/>
        </w:rPr>
        <w:t xml:space="preserve">мографической нагрузки, который </w:t>
      </w:r>
      <w:r w:rsidRPr="007E5305">
        <w:rPr>
          <w:rFonts w:ascii="Times New Roman" w:hAnsi="Times New Roman" w:cs="Times New Roman"/>
          <w:sz w:val="28"/>
          <w:szCs w:val="28"/>
        </w:rPr>
        <w:t>показывает, сколько детей и ста</w:t>
      </w:r>
      <w:r>
        <w:rPr>
          <w:rFonts w:ascii="Times New Roman" w:hAnsi="Times New Roman" w:cs="Times New Roman"/>
          <w:sz w:val="28"/>
          <w:szCs w:val="28"/>
        </w:rPr>
        <w:t xml:space="preserve">риков приходится на каждые 1000 </w:t>
      </w:r>
      <w:r w:rsidRPr="007E5305">
        <w:rPr>
          <w:rFonts w:ascii="Times New Roman" w:hAnsi="Times New Roman" w:cs="Times New Roman"/>
          <w:sz w:val="28"/>
          <w:szCs w:val="28"/>
        </w:rPr>
        <w:t>человек трудоспособного возраста:</w:t>
      </w:r>
    </w:p>
    <w:p w:rsidR="002C2438" w:rsidRPr="00303847" w:rsidRDefault="00B81F82" w:rsidP="007E5305">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74765" cy="108712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6374765" cy="1087120"/>
                    </a:xfrm>
                    <a:prstGeom prst="rect">
                      <a:avLst/>
                    </a:prstGeom>
                    <a:noFill/>
                    <a:ln w="9525">
                      <a:noFill/>
                      <a:miter lim="800000"/>
                      <a:headEnd/>
                      <a:tailEnd/>
                    </a:ln>
                  </pic:spPr>
                </pic:pic>
              </a:graphicData>
            </a:graphic>
          </wp:inline>
        </w:drawing>
      </w:r>
    </w:p>
    <w:p w:rsidR="002C2438" w:rsidRPr="00303847" w:rsidRDefault="002C2438" w:rsidP="00303847">
      <w:pPr>
        <w:jc w:val="both"/>
        <w:rPr>
          <w:rFonts w:ascii="Times New Roman" w:hAnsi="Times New Roman" w:cs="Times New Roman"/>
          <w:sz w:val="28"/>
          <w:szCs w:val="28"/>
        </w:rPr>
      </w:pPr>
    </w:p>
    <w:p w:rsidR="002C2438" w:rsidRPr="00303847"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Рождаемость — это важнейшая составная часть естественного движения населения. За последние годы отмечается значительное снижение уровня рождаемости во всех экономически развитых странах, что влечет за собой целый ряд нежелательных последствий: нарастание дефицита трудовых ресурсов, снижение темпа роста численности населения, изменение его возрастной структуры (постарение населения и уменьшение доли женщин фертильного возраста), увеличение количества семей, имеющих одного ребенка и т. д.</w:t>
      </w:r>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Рождаемость относится к социально-биологической категории. Как статистический показатель, она определяется отношением числа родившихся живыми в данном году к среднегодовой численности населения, умноженным на 1000. В областях, где коэффициент рождаемости составляет 8—10‰, преобладают однодетные семьи.</w:t>
      </w:r>
    </w:p>
    <w:p w:rsidR="002C2438" w:rsidRPr="00EC272F" w:rsidRDefault="002C2438" w:rsidP="00303847">
      <w:pPr>
        <w:jc w:val="both"/>
        <w:rPr>
          <w:rFonts w:ascii="Times New Roman" w:hAnsi="Times New Roman" w:cs="Times New Roman"/>
          <w:i/>
          <w:iCs/>
          <w:sz w:val="28"/>
          <w:szCs w:val="28"/>
        </w:rPr>
      </w:pPr>
      <w:r w:rsidRPr="00EC272F">
        <w:rPr>
          <w:rFonts w:ascii="Times New Roman" w:hAnsi="Times New Roman" w:cs="Times New Roman"/>
          <w:i/>
          <w:iCs/>
          <w:sz w:val="28"/>
          <w:szCs w:val="28"/>
        </w:rPr>
        <w:t xml:space="preserve">Среднее число рожденных детей женщинами репродуктивного возраста </w:t>
      </w:r>
      <w:r>
        <w:rPr>
          <w:rFonts w:ascii="Times New Roman" w:hAnsi="Times New Roman" w:cs="Times New Roman"/>
          <w:i/>
          <w:iCs/>
          <w:sz w:val="28"/>
          <w:szCs w:val="28"/>
        </w:rPr>
        <w:t>выглядит</w:t>
      </w:r>
      <w:r w:rsidRPr="00EC272F">
        <w:rPr>
          <w:rFonts w:ascii="Times New Roman" w:hAnsi="Times New Roman" w:cs="Times New Roman"/>
          <w:i/>
          <w:iCs/>
          <w:sz w:val="28"/>
          <w:szCs w:val="28"/>
        </w:rPr>
        <w:t xml:space="preserve"> следующим образом (данные переписи населения):</w:t>
      </w:r>
    </w:p>
    <w:p w:rsidR="002C2438" w:rsidRDefault="00B81F82" w:rsidP="0030384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36970" cy="188087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6236970" cy="1880870"/>
                    </a:xfrm>
                    <a:prstGeom prst="rect">
                      <a:avLst/>
                    </a:prstGeom>
                    <a:noFill/>
                    <a:ln w="9525">
                      <a:noFill/>
                      <a:miter lim="800000"/>
                      <a:headEnd/>
                      <a:tailEnd/>
                    </a:ln>
                  </pic:spPr>
                </pic:pic>
              </a:graphicData>
            </a:graphic>
          </wp:inline>
        </w:drawing>
      </w:r>
    </w:p>
    <w:p w:rsidR="002C2438" w:rsidRPr="00303847"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Для углубленной характеристики рождаемости необходимо знать показатели общей и повозрастной плодовитости. Показатель фертильности определяется отношением числа родившихся живыми к числу  женщин детородного возраста (15—49 лет), умноженным на 1000. В России этот показатель составляет 59,8 на 1000 женщин фертильного возраста.</w:t>
      </w:r>
    </w:p>
    <w:p w:rsidR="002C2438" w:rsidRDefault="002C2438" w:rsidP="00303847">
      <w:pPr>
        <w:jc w:val="both"/>
        <w:rPr>
          <w:rFonts w:ascii="Times New Roman" w:hAnsi="Times New Roman" w:cs="Times New Roman"/>
          <w:sz w:val="28"/>
          <w:szCs w:val="28"/>
        </w:rPr>
      </w:pPr>
      <w:r w:rsidRPr="00303847">
        <w:rPr>
          <w:rFonts w:ascii="Times New Roman" w:hAnsi="Times New Roman" w:cs="Times New Roman"/>
          <w:sz w:val="28"/>
          <w:szCs w:val="28"/>
        </w:rPr>
        <w:t xml:space="preserve">Повозрастные показатели рождаемости (плодовитости) определяются отношением числа родившихся живыми детей у женщин различных возрастных групп (15—19, 20—24, 25—29 лет и т. д.) к числу женщин соответствующей возрастной группы, умноженным на 1000. </w:t>
      </w:r>
    </w:p>
    <w:p w:rsidR="002C2438" w:rsidRPr="002119A6" w:rsidRDefault="002C2438" w:rsidP="002119A6">
      <w:pPr>
        <w:jc w:val="both"/>
        <w:rPr>
          <w:rFonts w:ascii="Times New Roman" w:hAnsi="Times New Roman" w:cs="Times New Roman"/>
          <w:sz w:val="28"/>
          <w:szCs w:val="28"/>
        </w:rPr>
      </w:pPr>
      <w:r w:rsidRPr="00303847">
        <w:rPr>
          <w:rFonts w:ascii="Times New Roman" w:hAnsi="Times New Roman" w:cs="Times New Roman"/>
          <w:sz w:val="28"/>
          <w:szCs w:val="28"/>
        </w:rPr>
        <w:t xml:space="preserve">Среди факторов, оказывающих влияние на рождаемость, можно выделить:  общественное положение женщин, их занятость в производстве, уровень удовлетворения их материальных потребностей, культурный уровень, жилищные условия, степень обеспеченности, законодательство, уровень детской смертности, пенсионное обеспечение, урбанизацию, национальные особенности, </w:t>
      </w:r>
      <w:r w:rsidRPr="00303847">
        <w:rPr>
          <w:rFonts w:ascii="Times New Roman" w:hAnsi="Times New Roman" w:cs="Times New Roman"/>
          <w:sz w:val="28"/>
          <w:szCs w:val="28"/>
        </w:rPr>
        <w:lastRenderedPageBreak/>
        <w:t>психологические и религиозные факторы, постарение населения, демографическую политику государства.</w:t>
      </w:r>
    </w:p>
    <w:p w:rsidR="002C2438" w:rsidRPr="002119A6" w:rsidRDefault="002C2438" w:rsidP="0089171B">
      <w:pPr>
        <w:rPr>
          <w:rFonts w:ascii="Times New Roman" w:hAnsi="Times New Roman" w:cs="Times New Roman"/>
          <w:b/>
          <w:bCs/>
          <w:sz w:val="28"/>
          <w:szCs w:val="28"/>
          <w:u w:val="single"/>
        </w:rPr>
      </w:pPr>
      <w:r w:rsidRPr="002119A6">
        <w:rPr>
          <w:rFonts w:ascii="Times New Roman" w:hAnsi="Times New Roman" w:cs="Times New Roman"/>
          <w:b/>
          <w:bCs/>
          <w:sz w:val="28"/>
          <w:szCs w:val="28"/>
          <w:u w:val="single"/>
        </w:rPr>
        <w:t>Приложение №2</w:t>
      </w:r>
    </w:p>
    <w:p w:rsidR="002C2438" w:rsidRPr="002119A6" w:rsidRDefault="002C2438" w:rsidP="0089171B">
      <w:pPr>
        <w:rPr>
          <w:rFonts w:ascii="Times New Roman" w:hAnsi="Times New Roman" w:cs="Times New Roman"/>
          <w:b/>
          <w:bCs/>
          <w:sz w:val="28"/>
          <w:szCs w:val="28"/>
        </w:rPr>
      </w:pPr>
      <w:r w:rsidRPr="002119A6">
        <w:rPr>
          <w:rFonts w:ascii="Times New Roman" w:hAnsi="Times New Roman" w:cs="Times New Roman"/>
          <w:b/>
          <w:bCs/>
          <w:sz w:val="28"/>
          <w:szCs w:val="28"/>
        </w:rPr>
        <w:t>Самостоятельная работа обучающихся:</w:t>
      </w:r>
    </w:p>
    <w:p w:rsidR="002C2438" w:rsidRPr="002119A6" w:rsidRDefault="002C2438" w:rsidP="0089171B">
      <w:pPr>
        <w:rPr>
          <w:rFonts w:ascii="Times New Roman" w:hAnsi="Times New Roman" w:cs="Times New Roman"/>
          <w:b/>
          <w:bCs/>
          <w:sz w:val="28"/>
          <w:szCs w:val="28"/>
        </w:rPr>
      </w:pPr>
      <w:r w:rsidRPr="002119A6">
        <w:rPr>
          <w:rFonts w:ascii="Times New Roman" w:hAnsi="Times New Roman" w:cs="Times New Roman"/>
          <w:sz w:val="28"/>
          <w:szCs w:val="28"/>
        </w:rPr>
        <w:t>Конспектирование темы: «Периоды жизнедеятельности человека, потребности человека в разные периоды жизни».</w:t>
      </w:r>
    </w:p>
    <w:p w:rsidR="002C2438" w:rsidRPr="008874AA" w:rsidRDefault="002C2438" w:rsidP="0089171B">
      <w:pPr>
        <w:jc w:val="center"/>
        <w:rPr>
          <w:rFonts w:ascii="Times New Roman" w:hAnsi="Times New Roman" w:cs="Times New Roman"/>
        </w:rPr>
      </w:pPr>
    </w:p>
    <w:sectPr w:rsidR="002C2438" w:rsidRPr="008874AA" w:rsidSect="00FA0534">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38" w:rsidRDefault="002C2438" w:rsidP="005A0BBE">
      <w:pPr>
        <w:spacing w:after="0" w:line="240" w:lineRule="auto"/>
      </w:pPr>
      <w:r>
        <w:separator/>
      </w:r>
    </w:p>
  </w:endnote>
  <w:endnote w:type="continuationSeparator" w:id="1">
    <w:p w:rsidR="002C2438" w:rsidRDefault="002C2438" w:rsidP="005A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TT">
    <w:altName w:val="PragmaticaCT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38" w:rsidRDefault="00794038">
    <w:pPr>
      <w:pStyle w:val="a8"/>
      <w:jc w:val="right"/>
    </w:pPr>
    <w:fldSimple w:instr="PAGE   \* MERGEFORMAT">
      <w:r w:rsidR="00B81F82">
        <w:rPr>
          <w:noProof/>
        </w:rPr>
        <w:t>1</w:t>
      </w:r>
    </w:fldSimple>
  </w:p>
  <w:p w:rsidR="002C2438" w:rsidRDefault="002C24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38" w:rsidRDefault="002C2438" w:rsidP="005A0BBE">
      <w:pPr>
        <w:spacing w:after="0" w:line="240" w:lineRule="auto"/>
      </w:pPr>
      <w:r>
        <w:separator/>
      </w:r>
    </w:p>
  </w:footnote>
  <w:footnote w:type="continuationSeparator" w:id="1">
    <w:p w:rsidR="002C2438" w:rsidRDefault="002C2438" w:rsidP="005A0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460"/>
    <w:multiLevelType w:val="hybridMultilevel"/>
    <w:tmpl w:val="9754DC30"/>
    <w:lvl w:ilvl="0" w:tplc="2C46E1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34B065D"/>
    <w:multiLevelType w:val="hybridMultilevel"/>
    <w:tmpl w:val="BB3EE8DE"/>
    <w:lvl w:ilvl="0" w:tplc="95B00E70">
      <w:start w:val="1"/>
      <w:numFmt w:val="bullet"/>
      <w:lvlText w:val=""/>
      <w:lvlJc w:val="left"/>
      <w:pPr>
        <w:tabs>
          <w:tab w:val="num" w:pos="580"/>
        </w:tabs>
        <w:ind w:left="580" w:hanging="360"/>
      </w:pPr>
      <w:rPr>
        <w:rFonts w:ascii="Symbol" w:hAnsi="Symbol" w:cs="Symbol" w:hint="default"/>
      </w:rPr>
    </w:lvl>
    <w:lvl w:ilvl="1" w:tplc="04190003">
      <w:start w:val="1"/>
      <w:numFmt w:val="bullet"/>
      <w:lvlText w:val="o"/>
      <w:lvlJc w:val="left"/>
      <w:pPr>
        <w:tabs>
          <w:tab w:val="num" w:pos="1300"/>
        </w:tabs>
        <w:ind w:left="1300" w:hanging="360"/>
      </w:pPr>
      <w:rPr>
        <w:rFonts w:ascii="Courier New" w:hAnsi="Courier New" w:cs="Courier New" w:hint="default"/>
      </w:rPr>
    </w:lvl>
    <w:lvl w:ilvl="2" w:tplc="04190005">
      <w:start w:val="1"/>
      <w:numFmt w:val="bullet"/>
      <w:lvlText w:val=""/>
      <w:lvlJc w:val="left"/>
      <w:pPr>
        <w:tabs>
          <w:tab w:val="num" w:pos="2020"/>
        </w:tabs>
        <w:ind w:left="2020" w:hanging="360"/>
      </w:pPr>
      <w:rPr>
        <w:rFonts w:ascii="Wingdings" w:hAnsi="Wingdings" w:cs="Wingdings" w:hint="default"/>
      </w:rPr>
    </w:lvl>
    <w:lvl w:ilvl="3" w:tplc="04190001">
      <w:start w:val="1"/>
      <w:numFmt w:val="bullet"/>
      <w:lvlText w:val=""/>
      <w:lvlJc w:val="left"/>
      <w:pPr>
        <w:tabs>
          <w:tab w:val="num" w:pos="2740"/>
        </w:tabs>
        <w:ind w:left="2740" w:hanging="360"/>
      </w:pPr>
      <w:rPr>
        <w:rFonts w:ascii="Symbol" w:hAnsi="Symbol" w:cs="Symbol" w:hint="default"/>
      </w:rPr>
    </w:lvl>
    <w:lvl w:ilvl="4" w:tplc="04190003">
      <w:start w:val="1"/>
      <w:numFmt w:val="bullet"/>
      <w:lvlText w:val="o"/>
      <w:lvlJc w:val="left"/>
      <w:pPr>
        <w:tabs>
          <w:tab w:val="num" w:pos="3460"/>
        </w:tabs>
        <w:ind w:left="3460" w:hanging="360"/>
      </w:pPr>
      <w:rPr>
        <w:rFonts w:ascii="Courier New" w:hAnsi="Courier New" w:cs="Courier New" w:hint="default"/>
      </w:rPr>
    </w:lvl>
    <w:lvl w:ilvl="5" w:tplc="04190005">
      <w:start w:val="1"/>
      <w:numFmt w:val="bullet"/>
      <w:lvlText w:val=""/>
      <w:lvlJc w:val="left"/>
      <w:pPr>
        <w:tabs>
          <w:tab w:val="num" w:pos="4180"/>
        </w:tabs>
        <w:ind w:left="4180" w:hanging="360"/>
      </w:pPr>
      <w:rPr>
        <w:rFonts w:ascii="Wingdings" w:hAnsi="Wingdings" w:cs="Wingdings" w:hint="default"/>
      </w:rPr>
    </w:lvl>
    <w:lvl w:ilvl="6" w:tplc="04190001">
      <w:start w:val="1"/>
      <w:numFmt w:val="bullet"/>
      <w:lvlText w:val=""/>
      <w:lvlJc w:val="left"/>
      <w:pPr>
        <w:tabs>
          <w:tab w:val="num" w:pos="4900"/>
        </w:tabs>
        <w:ind w:left="4900" w:hanging="360"/>
      </w:pPr>
      <w:rPr>
        <w:rFonts w:ascii="Symbol" w:hAnsi="Symbol" w:cs="Symbol" w:hint="default"/>
      </w:rPr>
    </w:lvl>
    <w:lvl w:ilvl="7" w:tplc="04190003">
      <w:start w:val="1"/>
      <w:numFmt w:val="bullet"/>
      <w:lvlText w:val="o"/>
      <w:lvlJc w:val="left"/>
      <w:pPr>
        <w:tabs>
          <w:tab w:val="num" w:pos="5620"/>
        </w:tabs>
        <w:ind w:left="5620" w:hanging="360"/>
      </w:pPr>
      <w:rPr>
        <w:rFonts w:ascii="Courier New" w:hAnsi="Courier New" w:cs="Courier New" w:hint="default"/>
      </w:rPr>
    </w:lvl>
    <w:lvl w:ilvl="8" w:tplc="04190005">
      <w:start w:val="1"/>
      <w:numFmt w:val="bullet"/>
      <w:lvlText w:val=""/>
      <w:lvlJc w:val="left"/>
      <w:pPr>
        <w:tabs>
          <w:tab w:val="num" w:pos="6340"/>
        </w:tabs>
        <w:ind w:left="6340" w:hanging="360"/>
      </w:pPr>
      <w:rPr>
        <w:rFonts w:ascii="Wingdings" w:hAnsi="Wingdings" w:cs="Wingdings" w:hint="default"/>
      </w:rPr>
    </w:lvl>
  </w:abstractNum>
  <w:abstractNum w:abstractNumId="2">
    <w:nsid w:val="08C818D3"/>
    <w:multiLevelType w:val="hybridMultilevel"/>
    <w:tmpl w:val="107CEA22"/>
    <w:lvl w:ilvl="0" w:tplc="95B00E70">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3">
    <w:nsid w:val="0ED94C69"/>
    <w:multiLevelType w:val="hybridMultilevel"/>
    <w:tmpl w:val="4E36F720"/>
    <w:lvl w:ilvl="0" w:tplc="2C46E1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180F39BA"/>
    <w:multiLevelType w:val="hybridMultilevel"/>
    <w:tmpl w:val="B91AC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A530ED2"/>
    <w:multiLevelType w:val="hybridMultilevel"/>
    <w:tmpl w:val="81DC36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00069F1"/>
    <w:multiLevelType w:val="hybridMultilevel"/>
    <w:tmpl w:val="1B4C7A3A"/>
    <w:lvl w:ilvl="0" w:tplc="2C46E1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7372833"/>
    <w:multiLevelType w:val="hybridMultilevel"/>
    <w:tmpl w:val="BD526F2E"/>
    <w:lvl w:ilvl="0" w:tplc="2C46E1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31820DA4"/>
    <w:multiLevelType w:val="hybridMultilevel"/>
    <w:tmpl w:val="F0A233F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10E40EE"/>
    <w:multiLevelType w:val="hybridMultilevel"/>
    <w:tmpl w:val="3CE20F68"/>
    <w:lvl w:ilvl="0" w:tplc="2C46E1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56925641"/>
    <w:multiLevelType w:val="hybridMultilevel"/>
    <w:tmpl w:val="767C0212"/>
    <w:lvl w:ilvl="0" w:tplc="D178A8F0">
      <w:start w:val="2"/>
      <w:numFmt w:val="decimal"/>
      <w:lvlText w:val="%1."/>
      <w:lvlJc w:val="left"/>
      <w:pPr>
        <w:tabs>
          <w:tab w:val="num" w:pos="432"/>
        </w:tabs>
        <w:ind w:left="432" w:hanging="432"/>
      </w:pPr>
      <w:rPr>
        <w:rFonts w:eastAsia="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7FF24CB"/>
    <w:multiLevelType w:val="hybridMultilevel"/>
    <w:tmpl w:val="8584ACE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5AB475E4"/>
    <w:multiLevelType w:val="hybridMultilevel"/>
    <w:tmpl w:val="F4B2F0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E023DC5"/>
    <w:multiLevelType w:val="hybridMultilevel"/>
    <w:tmpl w:val="E342E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9933E7"/>
    <w:multiLevelType w:val="hybridMultilevel"/>
    <w:tmpl w:val="C9AC480A"/>
    <w:lvl w:ilvl="0" w:tplc="2C46E1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0240013"/>
    <w:multiLevelType w:val="hybridMultilevel"/>
    <w:tmpl w:val="2F9008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A266984"/>
    <w:multiLevelType w:val="hybridMultilevel"/>
    <w:tmpl w:val="7418559E"/>
    <w:lvl w:ilvl="0" w:tplc="2C46E1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B6C1F8A"/>
    <w:multiLevelType w:val="hybridMultilevel"/>
    <w:tmpl w:val="8584ACE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4"/>
  </w:num>
  <w:num w:numId="6">
    <w:abstractNumId w:val="5"/>
  </w:num>
  <w:num w:numId="7">
    <w:abstractNumId w:val="13"/>
  </w:num>
  <w:num w:numId="8">
    <w:abstractNumId w:val="10"/>
  </w:num>
  <w:num w:numId="9">
    <w:abstractNumId w:val="1"/>
  </w:num>
  <w:num w:numId="10">
    <w:abstractNumId w:val="2"/>
  </w:num>
  <w:num w:numId="11">
    <w:abstractNumId w:val="11"/>
  </w:num>
  <w:num w:numId="12">
    <w:abstractNumId w:val="15"/>
  </w:num>
  <w:num w:numId="13">
    <w:abstractNumId w:val="0"/>
  </w:num>
  <w:num w:numId="14">
    <w:abstractNumId w:val="9"/>
  </w:num>
  <w:num w:numId="15">
    <w:abstractNumId w:val="16"/>
  </w:num>
  <w:num w:numId="16">
    <w:abstractNumId w:val="14"/>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30D50"/>
    <w:rsid w:val="00061B86"/>
    <w:rsid w:val="000A32B1"/>
    <w:rsid w:val="001A1582"/>
    <w:rsid w:val="00206F90"/>
    <w:rsid w:val="002119A6"/>
    <w:rsid w:val="002256E4"/>
    <w:rsid w:val="002722E6"/>
    <w:rsid w:val="002723B5"/>
    <w:rsid w:val="0027284B"/>
    <w:rsid w:val="002A058B"/>
    <w:rsid w:val="002C2438"/>
    <w:rsid w:val="002C4024"/>
    <w:rsid w:val="00303847"/>
    <w:rsid w:val="00335285"/>
    <w:rsid w:val="003B4ADA"/>
    <w:rsid w:val="004A4FC0"/>
    <w:rsid w:val="004B2697"/>
    <w:rsid w:val="00500F6F"/>
    <w:rsid w:val="005308DA"/>
    <w:rsid w:val="005718F1"/>
    <w:rsid w:val="005A0BBE"/>
    <w:rsid w:val="005B36FF"/>
    <w:rsid w:val="005B4B4E"/>
    <w:rsid w:val="00664359"/>
    <w:rsid w:val="006717E3"/>
    <w:rsid w:val="00794038"/>
    <w:rsid w:val="007A32B1"/>
    <w:rsid w:val="007E5305"/>
    <w:rsid w:val="008874AA"/>
    <w:rsid w:val="0089171B"/>
    <w:rsid w:val="008C6B6E"/>
    <w:rsid w:val="00970196"/>
    <w:rsid w:val="009B3C7A"/>
    <w:rsid w:val="009D6547"/>
    <w:rsid w:val="009F7310"/>
    <w:rsid w:val="00A33FD3"/>
    <w:rsid w:val="00A657F0"/>
    <w:rsid w:val="00B70C4D"/>
    <w:rsid w:val="00B81F82"/>
    <w:rsid w:val="00BC179B"/>
    <w:rsid w:val="00BF7106"/>
    <w:rsid w:val="00C01228"/>
    <w:rsid w:val="00C431E9"/>
    <w:rsid w:val="00C754CC"/>
    <w:rsid w:val="00C82414"/>
    <w:rsid w:val="00CA0819"/>
    <w:rsid w:val="00D97754"/>
    <w:rsid w:val="00DD73CF"/>
    <w:rsid w:val="00E86850"/>
    <w:rsid w:val="00EB2751"/>
    <w:rsid w:val="00EC272F"/>
    <w:rsid w:val="00F30D50"/>
    <w:rsid w:val="00F3134D"/>
    <w:rsid w:val="00FA0534"/>
    <w:rsid w:val="00FA7002"/>
    <w:rsid w:val="00FD6510"/>
    <w:rsid w:val="00FF0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BE"/>
    <w:pPr>
      <w:spacing w:after="200" w:line="276" w:lineRule="auto"/>
    </w:pPr>
    <w:rPr>
      <w:rFonts w:cs="Calibri"/>
      <w:lang w:eastAsia="en-US"/>
    </w:rPr>
  </w:style>
  <w:style w:type="paragraph" w:styleId="2">
    <w:name w:val="heading 2"/>
    <w:basedOn w:val="a"/>
    <w:next w:val="a"/>
    <w:link w:val="20"/>
    <w:uiPriority w:val="99"/>
    <w:qFormat/>
    <w:rsid w:val="00FA7002"/>
    <w:pPr>
      <w:keepNext/>
      <w:keepLines/>
      <w:widowControl w:val="0"/>
      <w:suppressAutoHyphens/>
      <w:spacing w:after="210" w:line="210" w:lineRule="exact"/>
      <w:jc w:val="center"/>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A7002"/>
    <w:rPr>
      <w:rFonts w:ascii="Times New Roman" w:hAnsi="Times New Roman" w:cs="Times New Roman"/>
      <w:b/>
      <w:bCs/>
      <w:sz w:val="20"/>
      <w:szCs w:val="20"/>
      <w:lang w:eastAsia="ru-RU"/>
    </w:rPr>
  </w:style>
  <w:style w:type="paragraph" w:styleId="a3">
    <w:name w:val="No Spacing"/>
    <w:uiPriority w:val="99"/>
    <w:qFormat/>
    <w:rsid w:val="005A0BBE"/>
    <w:rPr>
      <w:rFonts w:cs="Calibri"/>
      <w:lang w:eastAsia="en-US"/>
    </w:rPr>
  </w:style>
  <w:style w:type="table" w:styleId="a4">
    <w:name w:val="Table Grid"/>
    <w:basedOn w:val="a1"/>
    <w:uiPriority w:val="99"/>
    <w:rsid w:val="005A0BB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A0BBE"/>
    <w:pPr>
      <w:widowControl w:val="0"/>
      <w:autoSpaceDE w:val="0"/>
      <w:autoSpaceDN w:val="0"/>
      <w:adjustRightInd w:val="0"/>
    </w:pPr>
    <w:rPr>
      <w:rFonts w:ascii="Arial" w:eastAsia="Times New Roman" w:hAnsi="Arial" w:cs="Arial"/>
      <w:sz w:val="20"/>
      <w:szCs w:val="20"/>
    </w:rPr>
  </w:style>
  <w:style w:type="paragraph" w:styleId="a5">
    <w:name w:val="List Paragraph"/>
    <w:basedOn w:val="a"/>
    <w:uiPriority w:val="99"/>
    <w:qFormat/>
    <w:rsid w:val="005A0BBE"/>
    <w:pPr>
      <w:ind w:left="720"/>
    </w:pPr>
  </w:style>
  <w:style w:type="paragraph" w:styleId="a6">
    <w:name w:val="header"/>
    <w:basedOn w:val="a"/>
    <w:link w:val="a7"/>
    <w:uiPriority w:val="99"/>
    <w:rsid w:val="005A0BB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A0BBE"/>
  </w:style>
  <w:style w:type="paragraph" w:styleId="a8">
    <w:name w:val="footer"/>
    <w:basedOn w:val="a"/>
    <w:link w:val="a9"/>
    <w:uiPriority w:val="99"/>
    <w:rsid w:val="005A0BB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A0BBE"/>
  </w:style>
  <w:style w:type="paragraph" w:styleId="aa">
    <w:name w:val="Balloon Text"/>
    <w:basedOn w:val="a"/>
    <w:link w:val="ab"/>
    <w:uiPriority w:val="99"/>
    <w:semiHidden/>
    <w:rsid w:val="005A0B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A0BBE"/>
    <w:rPr>
      <w:rFonts w:ascii="Tahoma" w:hAnsi="Tahoma" w:cs="Tahoma"/>
      <w:sz w:val="16"/>
      <w:szCs w:val="16"/>
    </w:rPr>
  </w:style>
  <w:style w:type="paragraph" w:customStyle="1" w:styleId="1">
    <w:name w:val="Стиль1"/>
    <w:basedOn w:val="a"/>
    <w:uiPriority w:val="99"/>
    <w:rsid w:val="005A0BBE"/>
    <w:pPr>
      <w:spacing w:after="0" w:line="240" w:lineRule="auto"/>
      <w:jc w:val="center"/>
    </w:pPr>
    <w:rPr>
      <w:rFonts w:ascii="Times New Roman" w:eastAsia="Times New Roman" w:hAnsi="Times New Roman" w:cs="Times New Roman"/>
      <w:b/>
      <w:bCs/>
      <w:color w:val="FF0000"/>
      <w:sz w:val="56"/>
      <w:szCs w:val="56"/>
      <w:lang w:eastAsia="ru-RU"/>
    </w:rPr>
  </w:style>
  <w:style w:type="paragraph" w:customStyle="1" w:styleId="Pa27">
    <w:name w:val="Pa27"/>
    <w:basedOn w:val="a"/>
    <w:next w:val="a"/>
    <w:uiPriority w:val="99"/>
    <w:rsid w:val="009D6547"/>
    <w:pPr>
      <w:autoSpaceDE w:val="0"/>
      <w:autoSpaceDN w:val="0"/>
      <w:adjustRightInd w:val="0"/>
      <w:spacing w:after="0" w:line="201" w:lineRule="atLeast"/>
    </w:pPr>
    <w:rPr>
      <w:rFonts w:ascii="PragmaticaCTT" w:hAnsi="PragmaticaCTT" w:cs="PragmaticaCT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3548</Words>
  <Characters>20224</Characters>
  <Application>Microsoft Office Word</Application>
  <DocSecurity>0</DocSecurity>
  <Lines>168</Lines>
  <Paragraphs>47</Paragraphs>
  <ScaleCrop>false</ScaleCrop>
  <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Учебно-методическая карта (план) занятия № 1</dc:title>
  <dc:creator>User</dc:creator>
  <cp:lastModifiedBy>Я</cp:lastModifiedBy>
  <cp:revision>2</cp:revision>
  <cp:lastPrinted>2015-09-08T04:56:00Z</cp:lastPrinted>
  <dcterms:created xsi:type="dcterms:W3CDTF">2017-01-31T06:36:00Z</dcterms:created>
  <dcterms:modified xsi:type="dcterms:W3CDTF">2017-01-31T06:36:00Z</dcterms:modified>
</cp:coreProperties>
</file>