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36" w:rsidRDefault="00B11596" w:rsidP="00D913D0">
      <w:pPr>
        <w:pStyle w:val="30"/>
        <w:framePr w:w="9197" w:h="1088" w:hRule="exact" w:wrap="none" w:vAnchor="page" w:hAnchor="page" w:x="1893" w:y="1437"/>
        <w:shd w:val="clear" w:color="auto" w:fill="auto"/>
        <w:spacing w:after="0" w:line="220" w:lineRule="exact"/>
        <w:ind w:right="20"/>
      </w:pPr>
      <w:r>
        <w:t>ОЦЕНОЧНЫЙ ЛИСТ (ЧЕК-ЛИСТ)</w:t>
      </w:r>
    </w:p>
    <w:p w:rsidR="00D913D0" w:rsidRDefault="00D913D0" w:rsidP="00D913D0">
      <w:pPr>
        <w:pStyle w:val="30"/>
        <w:framePr w:w="9197" w:h="1088" w:hRule="exact" w:wrap="none" w:vAnchor="page" w:hAnchor="page" w:x="1893" w:y="1437"/>
        <w:shd w:val="clear" w:color="auto" w:fill="auto"/>
        <w:spacing w:after="0" w:line="220" w:lineRule="exact"/>
        <w:ind w:right="20"/>
      </w:pPr>
    </w:p>
    <w:p w:rsidR="00D913D0" w:rsidRDefault="00D913D0" w:rsidP="00D913D0">
      <w:pPr>
        <w:pStyle w:val="30"/>
        <w:framePr w:w="9197" w:h="1088" w:hRule="exact" w:wrap="none" w:vAnchor="page" w:hAnchor="page" w:x="1893" w:y="1437"/>
        <w:shd w:val="clear" w:color="auto" w:fill="auto"/>
        <w:spacing w:after="0" w:line="220" w:lineRule="exact"/>
        <w:ind w:right="20"/>
      </w:pPr>
    </w:p>
    <w:p w:rsidR="00D913D0" w:rsidRDefault="00D913D0" w:rsidP="00D913D0">
      <w:pPr>
        <w:pStyle w:val="30"/>
        <w:framePr w:w="9197" w:h="1088" w:hRule="exact" w:wrap="none" w:vAnchor="page" w:hAnchor="page" w:x="1893" w:y="1437"/>
        <w:shd w:val="clear" w:color="auto" w:fill="auto"/>
        <w:spacing w:after="0" w:line="220" w:lineRule="exact"/>
        <w:ind w:right="20"/>
      </w:pPr>
      <w:r>
        <w:t>Внутримышечное введение лекарственного препарата в ягодичную мышцу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5813"/>
        <w:gridCol w:w="1493"/>
        <w:gridCol w:w="1339"/>
      </w:tblGrid>
      <w:tr w:rsidR="002E3F36">
        <w:trPr>
          <w:trHeight w:hRule="exact" w:val="6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№</w:t>
            </w:r>
          </w:p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"/>
              </w:rPr>
              <w:t>Форма</w:t>
            </w:r>
          </w:p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60" w:after="0" w:line="220" w:lineRule="exact"/>
              <w:ind w:left="160" w:firstLine="0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2E3F36">
        <w:trPr>
          <w:trHeight w:hRule="exact" w:val="5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95pt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95pt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"/>
              </w:rPr>
              <w:t>Попросить мать ребенка представиться и назвать данные ребенка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2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95pt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Сверить ФИО ребенка с медицинской документацией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2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Сообщить матери ребенка о назначении врача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Объяснить ход и цель процедуры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"/>
              </w:rPr>
              <w:t>Уточнить у матери о наличия или отсутствие аллергической р</w:t>
            </w:r>
            <w:proofErr w:type="gramStart"/>
            <w:r>
              <w:rPr>
                <w:rStyle w:val="21"/>
              </w:rPr>
              <w:t>е(</w:t>
            </w:r>
            <w:proofErr w:type="gramEnd"/>
            <w:r>
              <w:rPr>
                <w:rStyle w:val="21"/>
              </w:rPr>
              <w:t>акции на лекарственный препарат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Подготовка к процедуре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8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Придать ребенку удобное положение на кушетке лежа на животе или попросить маму придать ребенку удобное положение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1"/>
              </w:rPr>
              <w:t>Выполнить</w:t>
            </w:r>
            <w:proofErr w:type="gramStart"/>
            <w:r>
              <w:rPr>
                <w:rStyle w:val="21"/>
              </w:rPr>
              <w:t xml:space="preserve"> / С</w:t>
            </w:r>
            <w:proofErr w:type="gramEnd"/>
            <w:r>
              <w:rPr>
                <w:rStyle w:val="21"/>
              </w:rPr>
              <w:t>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Проверить герметичность упаковки и срок годности иглы для инъекции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"/>
              </w:rPr>
              <w:t>Выполнить</w:t>
            </w:r>
            <w:proofErr w:type="gramStart"/>
            <w:r>
              <w:rPr>
                <w:rStyle w:val="21"/>
              </w:rPr>
              <w:t xml:space="preserve"> / С</w:t>
            </w:r>
            <w:proofErr w:type="gramEnd"/>
            <w:r>
              <w:rPr>
                <w:rStyle w:val="21"/>
              </w:rPr>
              <w:t>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Проверить герметичность упаковки и срок годности одноразовых спиртовых салфеток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"/>
              </w:rPr>
              <w:t>Выполнить</w:t>
            </w:r>
            <w:proofErr w:type="gramStart"/>
            <w:r>
              <w:rPr>
                <w:rStyle w:val="21"/>
              </w:rPr>
              <w:t xml:space="preserve"> / С</w:t>
            </w:r>
            <w:proofErr w:type="gramEnd"/>
            <w:r>
              <w:rPr>
                <w:rStyle w:val="21"/>
              </w:rPr>
              <w:t>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7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Pr="00D913D0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54" w:lineRule="exact"/>
              <w:ind w:firstLine="0"/>
            </w:pPr>
            <w:r w:rsidRPr="00D913D0">
              <w:rPr>
                <w:rStyle w:val="21"/>
              </w:rPr>
              <w:t xml:space="preserve">Взять упаковку с лекарственным препаратом, сверить </w:t>
            </w:r>
            <w:r w:rsidRPr="00D913D0">
              <w:rPr>
                <w:rStyle w:val="295pt"/>
                <w:b w:val="0"/>
                <w:sz w:val="22"/>
                <w:szCs w:val="22"/>
              </w:rPr>
              <w:t>его наименование с назначением врача, проверить</w:t>
            </w:r>
            <w:r w:rsidRPr="00D913D0">
              <w:rPr>
                <w:rStyle w:val="295pt"/>
                <w:sz w:val="22"/>
                <w:szCs w:val="22"/>
              </w:rPr>
              <w:t xml:space="preserve"> </w:t>
            </w:r>
            <w:r w:rsidRPr="00D913D0">
              <w:rPr>
                <w:rStyle w:val="21"/>
              </w:rPr>
              <w:t>дозировку, объем</w:t>
            </w:r>
            <w:r w:rsidR="00D913D0">
              <w:rPr>
                <w:rStyle w:val="21"/>
              </w:rPr>
              <w:t xml:space="preserve"> </w:t>
            </w:r>
            <w:r w:rsidRPr="00D913D0">
              <w:rPr>
                <w:rStyle w:val="21"/>
              </w:rPr>
              <w:t xml:space="preserve"> и срок годности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"/>
              </w:rPr>
              <w:t>Выполнить</w:t>
            </w:r>
            <w:proofErr w:type="gramStart"/>
            <w:r>
              <w:rPr>
                <w:rStyle w:val="21"/>
              </w:rPr>
              <w:t xml:space="preserve"> / С</w:t>
            </w:r>
            <w:proofErr w:type="gramEnd"/>
            <w:r>
              <w:rPr>
                <w:rStyle w:val="21"/>
              </w:rPr>
              <w:t>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D913D0" w:rsidTr="00F4739D">
        <w:trPr>
          <w:trHeight w:hRule="exact" w:val="274"/>
        </w:trPr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3D0" w:rsidRPr="00D913D0" w:rsidRDefault="00D913D0" w:rsidP="00D913D0">
            <w:pPr>
              <w:framePr w:w="9197" w:h="11506" w:wrap="none" w:vAnchor="page" w:hAnchor="page" w:x="1951" w:y="2842"/>
              <w:jc w:val="center"/>
              <w:rPr>
                <w:b/>
                <w:sz w:val="10"/>
                <w:szCs w:val="10"/>
              </w:rPr>
            </w:pPr>
            <w:r w:rsidRPr="00D913D0">
              <w:rPr>
                <w:rStyle w:val="21"/>
                <w:rFonts w:eastAsia="Tahoma"/>
                <w:b/>
              </w:rPr>
              <w:t>Выполнение процедуры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3D0" w:rsidRDefault="00D913D0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Надеть средства Защиты (маску одноразовую)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2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Обработать руки гигиеническим способом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2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15.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Надеть нестерильные перчатки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79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16.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"/>
              </w:rPr>
              <w:t>Вскрыть поочередно 4 одноразовые спиртовые салфетками и не</w:t>
            </w:r>
            <w:proofErr w:type="gramStart"/>
            <w:r>
              <w:rPr>
                <w:rStyle w:val="21"/>
              </w:rPr>
              <w:t xml:space="preserve"> В</w:t>
            </w:r>
            <w:proofErr w:type="gramEnd"/>
            <w:r>
              <w:rPr>
                <w:rStyle w:val="21"/>
              </w:rPr>
              <w:t>ынимая из упаковки оставить на манипуляционном столе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8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17.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 w:rsidP="0027280C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"/>
              </w:rPr>
              <w:t>Взять ампулу с лекарствен</w:t>
            </w:r>
            <w:r w:rsidR="0027280C">
              <w:rPr>
                <w:rStyle w:val="21"/>
              </w:rPr>
              <w:t>ным средством в доминантную рук</w:t>
            </w:r>
            <w:r>
              <w:rPr>
                <w:rStyle w:val="21"/>
              </w:rPr>
              <w:t>у, чтобы специально нанесенный цветной маркер б</w:t>
            </w:r>
            <w:r w:rsidR="0027280C">
              <w:rPr>
                <w:rStyle w:val="21"/>
              </w:rPr>
              <w:t>ыл</w:t>
            </w:r>
            <w:r>
              <w:rPr>
                <w:rStyle w:val="21"/>
              </w:rPr>
              <w:t xml:space="preserve"> обращен к </w:t>
            </w:r>
            <w:proofErr w:type="gramStart"/>
            <w:r>
              <w:rPr>
                <w:rStyle w:val="21"/>
              </w:rPr>
              <w:t>аккредитуемому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18.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"/>
              </w:rPr>
              <w:t xml:space="preserve">Прочитать на </w:t>
            </w:r>
            <w:r w:rsidR="0027280C">
              <w:rPr>
                <w:rStyle w:val="21"/>
              </w:rPr>
              <w:t>ампуле</w:t>
            </w:r>
            <w:r>
              <w:rPr>
                <w:rStyle w:val="21"/>
              </w:rPr>
              <w:t xml:space="preserve"> название препарата, объем и</w:t>
            </w:r>
          </w:p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"/>
              </w:rPr>
              <w:t>дозировку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19.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"/>
              </w:rPr>
              <w:t>Встряхнуть ампулу, чтобы весь лекарственный препарат</w:t>
            </w:r>
          </w:p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"/>
              </w:rPr>
              <w:t>оказался в ее широкой части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20.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"/>
              </w:rPr>
              <w:t>Обработать шейку ампулы первой стерильной спиртовой салфеткой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1506" w:wrap="none" w:vAnchor="page" w:hAnchor="page" w:x="1951" w:y="2842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 w:rsidP="00D913D0">
            <w:pPr>
              <w:framePr w:w="9197" w:h="11506" w:wrap="none" w:vAnchor="page" w:hAnchor="page" w:x="1951" w:y="2842"/>
              <w:rPr>
                <w:sz w:val="10"/>
                <w:szCs w:val="10"/>
              </w:rPr>
            </w:pPr>
          </w:p>
        </w:tc>
      </w:tr>
    </w:tbl>
    <w:p w:rsidR="002E3F36" w:rsidRDefault="002E3F36">
      <w:pPr>
        <w:rPr>
          <w:sz w:val="2"/>
          <w:szCs w:val="2"/>
        </w:rPr>
        <w:sectPr w:rsidR="002E3F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5818"/>
        <w:gridCol w:w="1493"/>
        <w:gridCol w:w="1339"/>
      </w:tblGrid>
      <w:tr w:rsidR="002E3F36">
        <w:trPr>
          <w:trHeight w:hRule="exact" w:val="3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913D0">
              <w:rPr>
                <w:rStyle w:val="2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D913D0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Обернуть этой же</w:t>
            </w:r>
            <w:r w:rsidR="00B11596">
              <w:rPr>
                <w:rStyle w:val="21"/>
              </w:rPr>
              <w:t xml:space="preserve"> спиртовой салфеткой головку ампулы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913D0">
              <w:rPr>
                <w:rStyle w:val="21"/>
                <w:sz w:val="24"/>
                <w:szCs w:val="24"/>
              </w:rPr>
              <w:t>22.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 w:rsidP="00D913D0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60" w:line="220" w:lineRule="exact"/>
              <w:ind w:firstLine="0"/>
              <w:jc w:val="both"/>
            </w:pPr>
            <w:r>
              <w:rPr>
                <w:rStyle w:val="21"/>
              </w:rPr>
              <w:t>Вскрыть ампулу резким движением пальцев руки "</w:t>
            </w:r>
            <w:proofErr w:type="gramStart"/>
            <w:r>
              <w:rPr>
                <w:rStyle w:val="21"/>
              </w:rPr>
              <w:t>от</w:t>
            </w:r>
            <w:proofErr w:type="gramEnd"/>
          </w:p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"/>
              </w:rPr>
              <w:t>себя"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913D0">
              <w:rPr>
                <w:rStyle w:val="21"/>
                <w:sz w:val="24"/>
                <w:szCs w:val="24"/>
              </w:rPr>
              <w:t>23.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D913D0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 xml:space="preserve">Вскрытую ампулу </w:t>
            </w:r>
            <w:r w:rsidR="00B11596">
              <w:rPr>
                <w:rStyle w:val="21"/>
              </w:rPr>
              <w:t>с лекарственным средством поставить на манипуляционный стол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8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913D0">
              <w:rPr>
                <w:rStyle w:val="21"/>
                <w:sz w:val="24"/>
                <w:szCs w:val="24"/>
              </w:rPr>
              <w:t>24.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D913D0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"/>
              </w:rPr>
              <w:t>Спиртовую салфе</w:t>
            </w:r>
            <w:r w:rsidR="00B11596">
              <w:rPr>
                <w:rStyle w:val="21"/>
              </w:rPr>
              <w:t>тку (внутри которой головка ампулы) и упаковку от нее поместить в емкость дл</w:t>
            </w:r>
            <w:r>
              <w:rPr>
                <w:rStyle w:val="21"/>
              </w:rPr>
              <w:t>я медицинских отходов класса «А</w:t>
            </w:r>
            <w:r w:rsidR="00B11596">
              <w:rPr>
                <w:rStyle w:val="21"/>
              </w:rP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913D0">
              <w:rPr>
                <w:rStyle w:val="21"/>
                <w:sz w:val="24"/>
                <w:szCs w:val="24"/>
              </w:rPr>
              <w:t>25.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"/>
              </w:rPr>
              <w:t>Вскрыть упаковку одноразового стерильного шприца со стороны поршня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8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190" w:lineRule="exact"/>
              <w:ind w:firstLine="0"/>
              <w:rPr>
                <w:b/>
                <w:sz w:val="24"/>
                <w:szCs w:val="24"/>
              </w:rPr>
            </w:pPr>
            <w:r w:rsidRPr="00D913D0">
              <w:rPr>
                <w:rStyle w:val="295pt"/>
                <w:b w:val="0"/>
                <w:sz w:val="24"/>
                <w:szCs w:val="24"/>
              </w:rPr>
              <w:t>26.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D913D0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"/>
              </w:rPr>
              <w:t>Взяться за рукоятку</w:t>
            </w:r>
            <w:r w:rsidR="00B11596">
              <w:rPr>
                <w:rStyle w:val="21"/>
              </w:rPr>
              <w:t xml:space="preserve"> поршня и обесп</w:t>
            </w:r>
            <w:r>
              <w:rPr>
                <w:rStyle w:val="21"/>
              </w:rPr>
              <w:t>ечить соединение цилиндра шприц</w:t>
            </w:r>
            <w:r w:rsidR="00B11596">
              <w:rPr>
                <w:rStyle w:val="21"/>
              </w:rPr>
              <w:t>а с иглой внутри упаковки (не снимая колпачка с иглы)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190" w:lineRule="exact"/>
              <w:ind w:firstLine="0"/>
              <w:rPr>
                <w:b/>
                <w:sz w:val="24"/>
                <w:szCs w:val="24"/>
              </w:rPr>
            </w:pPr>
            <w:r w:rsidRPr="00D913D0">
              <w:rPr>
                <w:rStyle w:val="295pt"/>
                <w:b w:val="0"/>
                <w:sz w:val="24"/>
                <w:szCs w:val="24"/>
              </w:rPr>
              <w:t>27.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Взять собранный шприц из упаковки, снять колпачок с иглы, придерживая иглу за канюлю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190" w:lineRule="exact"/>
              <w:ind w:firstLine="0"/>
              <w:rPr>
                <w:b/>
                <w:sz w:val="24"/>
                <w:szCs w:val="24"/>
              </w:rPr>
            </w:pPr>
            <w:r w:rsidRPr="00D913D0">
              <w:rPr>
                <w:rStyle w:val="295pt"/>
                <w:b w:val="0"/>
                <w:sz w:val="24"/>
                <w:szCs w:val="24"/>
              </w:rPr>
              <w:t>28.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Поместить колпачок из-под иглы в емкость для медицинских отводов класса «А»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8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913D0">
              <w:rPr>
                <w:rStyle w:val="21"/>
                <w:sz w:val="24"/>
                <w:szCs w:val="24"/>
              </w:rPr>
              <w:t>29.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Ввести иглу в ампулу, стоящую на столе и набрать нужное количество препарата, избегая попадания воздуха в цилиндр шприца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190" w:lineRule="exact"/>
              <w:ind w:firstLine="0"/>
              <w:rPr>
                <w:b/>
                <w:sz w:val="24"/>
                <w:szCs w:val="24"/>
              </w:rPr>
            </w:pPr>
            <w:r w:rsidRPr="00D913D0">
              <w:rPr>
                <w:rStyle w:val="295pt"/>
                <w:b w:val="0"/>
                <w:sz w:val="24"/>
                <w:szCs w:val="24"/>
              </w:rPr>
              <w:t>30.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D913D0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Поместить пустую</w:t>
            </w:r>
            <w:r w:rsidR="00B11596">
              <w:rPr>
                <w:rStyle w:val="21"/>
              </w:rPr>
              <w:t xml:space="preserve"> ампулу в емкость для медицинских отходов класса «</w:t>
            </w:r>
            <w:r w:rsidR="0027280C">
              <w:rPr>
                <w:rStyle w:val="21"/>
                <w:highlight w:val="yellow"/>
              </w:rPr>
              <w:t>А</w:t>
            </w:r>
            <w:r w:rsidR="00B11596" w:rsidRPr="00D913D0">
              <w:rPr>
                <w:rStyle w:val="21"/>
                <w:highlight w:val="yellow"/>
              </w:rP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913D0">
              <w:rPr>
                <w:rStyle w:val="21"/>
                <w:sz w:val="24"/>
                <w:szCs w:val="24"/>
              </w:rPr>
              <w:t>31.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Снять двумя пальцами одной руки иглу с цилиндра шприца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913D0">
              <w:rPr>
                <w:rStyle w:val="21"/>
                <w:sz w:val="24"/>
                <w:szCs w:val="24"/>
              </w:rPr>
              <w:t>32.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 xml:space="preserve">Поместить иглу в </w:t>
            </w:r>
            <w:proofErr w:type="spellStart"/>
            <w:r>
              <w:rPr>
                <w:rStyle w:val="21"/>
              </w:rPr>
              <w:t>непрокалываемый</w:t>
            </w:r>
            <w:proofErr w:type="spellEnd"/>
            <w:r>
              <w:rPr>
                <w:rStyle w:val="21"/>
              </w:rPr>
              <w:t xml:space="preserve"> контейнер отходов к</w:t>
            </w:r>
            <w:r w:rsidR="00D913D0">
              <w:rPr>
                <w:rStyle w:val="21"/>
              </w:rPr>
              <w:t>л</w:t>
            </w:r>
            <w:r>
              <w:rPr>
                <w:rStyle w:val="21"/>
              </w:rPr>
              <w:t>асса «Б»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190" w:lineRule="exact"/>
              <w:ind w:firstLine="0"/>
              <w:rPr>
                <w:b/>
                <w:sz w:val="24"/>
                <w:szCs w:val="24"/>
              </w:rPr>
            </w:pPr>
            <w:r w:rsidRPr="00D913D0">
              <w:rPr>
                <w:rStyle w:val="295pt"/>
                <w:b w:val="0"/>
                <w:sz w:val="24"/>
                <w:szCs w:val="24"/>
              </w:rPr>
              <w:t>33.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"/>
              </w:rPr>
              <w:t>Выложить шприц без иглы на стерильную поверхность упаковки от шприца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8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190" w:lineRule="exact"/>
              <w:ind w:firstLine="0"/>
              <w:rPr>
                <w:b/>
                <w:sz w:val="24"/>
                <w:szCs w:val="24"/>
              </w:rPr>
            </w:pPr>
            <w:r w:rsidRPr="00D913D0">
              <w:rPr>
                <w:rStyle w:val="295pt"/>
                <w:b w:val="0"/>
                <w:sz w:val="24"/>
                <w:szCs w:val="24"/>
              </w:rPr>
              <w:t>34.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"/>
              </w:rPr>
              <w:t>Вскрыть стерильную упаковку иглы для инъекции со стороны канюли ц взяв шприц, присоединить шприц к канюле иглы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190" w:lineRule="exact"/>
              <w:ind w:firstLine="0"/>
              <w:rPr>
                <w:b/>
                <w:sz w:val="24"/>
                <w:szCs w:val="24"/>
              </w:rPr>
            </w:pPr>
            <w:r w:rsidRPr="00D913D0">
              <w:rPr>
                <w:rStyle w:val="295pt"/>
                <w:b w:val="0"/>
                <w:sz w:val="24"/>
                <w:szCs w:val="24"/>
              </w:rPr>
              <w:t>35.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D913D0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Поместить упаков</w:t>
            </w:r>
            <w:r w:rsidR="00B11596">
              <w:rPr>
                <w:rStyle w:val="21"/>
              </w:rPr>
              <w:t>ку от иглы в емкость д</w:t>
            </w:r>
            <w:r>
              <w:rPr>
                <w:rStyle w:val="21"/>
              </w:rPr>
              <w:t>ля медицинских отходов класса «А</w:t>
            </w:r>
            <w:r w:rsidR="00B11596">
              <w:rPr>
                <w:rStyle w:val="21"/>
              </w:rP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190" w:lineRule="exact"/>
              <w:ind w:firstLine="0"/>
              <w:rPr>
                <w:b/>
                <w:sz w:val="24"/>
                <w:szCs w:val="24"/>
              </w:rPr>
            </w:pPr>
            <w:r w:rsidRPr="00D913D0">
              <w:rPr>
                <w:rStyle w:val="295pt"/>
                <w:b w:val="0"/>
                <w:sz w:val="24"/>
                <w:szCs w:val="24"/>
              </w:rPr>
              <w:t>36.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Pr="00D913D0" w:rsidRDefault="00B11596" w:rsidP="00D91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13D0">
              <w:rPr>
                <w:rFonts w:ascii="Times New Roman" w:hAnsi="Times New Roman" w:cs="Times New Roman"/>
                <w:sz w:val="22"/>
                <w:szCs w:val="22"/>
              </w:rPr>
              <w:t xml:space="preserve">Вытеснить воздух из шприца в колпачок до появления </w:t>
            </w:r>
            <w:r w:rsidR="00D913D0" w:rsidRPr="00D913D0">
              <w:rPr>
                <w:rFonts w:ascii="Times New Roman" w:hAnsi="Times New Roman" w:cs="Times New Roman"/>
                <w:sz w:val="22"/>
                <w:szCs w:val="22"/>
              </w:rPr>
              <w:t>первой капли из и</w:t>
            </w:r>
            <w:r w:rsidRPr="00D913D0">
              <w:rPr>
                <w:rFonts w:ascii="Times New Roman" w:hAnsi="Times New Roman" w:cs="Times New Roman"/>
                <w:sz w:val="22"/>
                <w:szCs w:val="22"/>
              </w:rPr>
              <w:t>глы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190" w:lineRule="exact"/>
              <w:ind w:left="200" w:firstLine="0"/>
              <w:rPr>
                <w:b/>
              </w:rPr>
            </w:pPr>
            <w:r w:rsidRPr="00D913D0">
              <w:rPr>
                <w:rStyle w:val="295pt"/>
                <w:b w:val="0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913D0">
              <w:rPr>
                <w:rStyle w:val="21"/>
                <w:sz w:val="24"/>
                <w:szCs w:val="24"/>
              </w:rPr>
              <w:t>37.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Положить собранный шприц с лекарственным препаратом в упаковку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106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913D0">
              <w:rPr>
                <w:rStyle w:val="21"/>
                <w:sz w:val="24"/>
                <w:szCs w:val="24"/>
              </w:rPr>
              <w:t>38.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"/>
              </w:rPr>
              <w:t>Попросить ребенка освободить от одежды ягодичную область ребенка для инъекции (верхний наружный квадрант ягодицы) или попросить ма</w:t>
            </w:r>
            <w:r w:rsidR="0027280C">
              <w:rPr>
                <w:rStyle w:val="21"/>
              </w:rPr>
              <w:t>му освободить от одежды ягодичну</w:t>
            </w:r>
            <w:r>
              <w:rPr>
                <w:rStyle w:val="21"/>
              </w:rPr>
              <w:t>ю область ребенка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913D0">
              <w:rPr>
                <w:rStyle w:val="21"/>
                <w:sz w:val="24"/>
                <w:szCs w:val="24"/>
              </w:rPr>
              <w:t>39.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"/>
              </w:rPr>
              <w:t xml:space="preserve">Осмотреть </w:t>
            </w:r>
            <w:r w:rsidR="00D913D0">
              <w:rPr>
                <w:rStyle w:val="21"/>
              </w:rPr>
              <w:t xml:space="preserve">и </w:t>
            </w:r>
            <w:proofErr w:type="spellStart"/>
            <w:r w:rsidR="00D913D0">
              <w:rPr>
                <w:rStyle w:val="21"/>
              </w:rPr>
              <w:t>проп</w:t>
            </w:r>
            <w:r>
              <w:rPr>
                <w:rStyle w:val="21"/>
              </w:rPr>
              <w:t>альпировать</w:t>
            </w:r>
            <w:proofErr w:type="spellEnd"/>
            <w:r>
              <w:rPr>
                <w:rStyle w:val="21"/>
              </w:rPr>
              <w:t xml:space="preserve"> предполагаемое место</w:t>
            </w:r>
          </w:p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"/>
              </w:rPr>
              <w:t>инъекции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190" w:lineRule="exact"/>
              <w:ind w:firstLine="0"/>
              <w:rPr>
                <w:b/>
                <w:sz w:val="24"/>
                <w:szCs w:val="24"/>
              </w:rPr>
            </w:pPr>
            <w:r w:rsidRPr="00D913D0">
              <w:rPr>
                <w:rStyle w:val="295pt"/>
                <w:b w:val="0"/>
                <w:sz w:val="24"/>
                <w:szCs w:val="24"/>
              </w:rPr>
              <w:t>40.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Обработать двукратно место инъекции 2 и 3 спиртовыми салфетками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8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913D0">
              <w:rPr>
                <w:rStyle w:val="21"/>
                <w:sz w:val="24"/>
                <w:szCs w:val="24"/>
              </w:rPr>
              <w:t>41.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"/>
              </w:rPr>
              <w:t>Использованные Спиртовые салфетки и уп</w:t>
            </w:r>
            <w:r w:rsidR="00D913D0">
              <w:rPr>
                <w:rStyle w:val="21"/>
              </w:rPr>
              <w:t>аковки от них поместить в емкос</w:t>
            </w:r>
            <w:r>
              <w:rPr>
                <w:rStyle w:val="21"/>
              </w:rPr>
              <w:t>ть для медицинских отходов класса</w:t>
            </w:r>
          </w:p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"/>
              </w:rPr>
              <w:t>«Б»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190" w:lineRule="exact"/>
              <w:ind w:firstLine="0"/>
              <w:rPr>
                <w:b/>
                <w:sz w:val="24"/>
                <w:szCs w:val="24"/>
              </w:rPr>
            </w:pPr>
            <w:r w:rsidRPr="00D913D0">
              <w:rPr>
                <w:rStyle w:val="295pt"/>
                <w:b w:val="0"/>
                <w:sz w:val="24"/>
                <w:szCs w:val="24"/>
              </w:rPr>
              <w:t>42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"/>
              </w:rPr>
              <w:t>Попросить маму, удерживать ребенка во время пункции и введения препарата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3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F36" w:rsidRPr="00D913D0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190" w:lineRule="exact"/>
              <w:ind w:firstLine="0"/>
              <w:rPr>
                <w:b/>
                <w:sz w:val="24"/>
                <w:szCs w:val="24"/>
              </w:rPr>
            </w:pPr>
            <w:r w:rsidRPr="00D913D0">
              <w:rPr>
                <w:rStyle w:val="295pt"/>
                <w:b w:val="0"/>
                <w:sz w:val="24"/>
                <w:szCs w:val="24"/>
              </w:rPr>
              <w:t>43.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Туго натянуть кожу пациента в месте инъекции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7" w:h="13843" w:wrap="none" w:vAnchor="page" w:hAnchor="page" w:x="1893" w:y="1418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7" w:h="13843" w:wrap="none" w:vAnchor="page" w:hAnchor="page" w:x="1893" w:y="1418"/>
              <w:rPr>
                <w:sz w:val="10"/>
                <w:szCs w:val="10"/>
              </w:rPr>
            </w:pPr>
          </w:p>
        </w:tc>
      </w:tr>
    </w:tbl>
    <w:p w:rsidR="002E3F36" w:rsidRDefault="002E3F36">
      <w:pPr>
        <w:rPr>
          <w:sz w:val="2"/>
          <w:szCs w:val="2"/>
        </w:rPr>
        <w:sectPr w:rsidR="002E3F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818"/>
        <w:gridCol w:w="1493"/>
        <w:gridCol w:w="1339"/>
      </w:tblGrid>
      <w:tr w:rsidR="002E3F36">
        <w:trPr>
          <w:trHeight w:hRule="exact"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"/>
              </w:rPr>
              <w:t>большим и указательным пальцами одной руки, а в доминантную руку взять шприц, придерживая канюлю иглы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10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"/>
              </w:rPr>
              <w:t>Ввести иглу быстрым движением руки под углом 90° на 2/3 её длины (у грудных и маленьких детей под углом 45° к поверхности тела).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27280C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Потянуть поршен</w:t>
            </w:r>
            <w:bookmarkStart w:id="0" w:name="_GoBack"/>
            <w:bookmarkEnd w:id="0"/>
            <w:r w:rsidR="00B11596">
              <w:rPr>
                <w:rStyle w:val="21"/>
              </w:rPr>
              <w:t>ь на себя и убедиться в отсутствии крови в канюле иглы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"/>
              </w:rPr>
              <w:t>Медленно ввести лекарственный препарат в мышцу не доминантной рукой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  <w:tr w:rsidR="002E3F36" w:rsidTr="00A72D82">
        <w:trPr>
          <w:trHeight w:hRule="exact" w:val="10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F36" w:rsidRDefault="00B11596" w:rsidP="00A72D82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Извлечь иглу, прижав к месту инъекции 4 спиртовую салфетку, не отрывая руки с салфеткой, слегка помассировать место введения лекарственного препарата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278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F36" w:rsidRDefault="00B11596" w:rsidP="00D913D0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Завершение процедуры</w:t>
            </w:r>
          </w:p>
        </w:tc>
      </w:tr>
      <w:tr w:rsidR="002E3F36">
        <w:trPr>
          <w:trHeight w:hRule="exact" w:val="8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48.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 xml:space="preserve">Отсоединить иглу от шприца с помощью </w:t>
            </w:r>
            <w:proofErr w:type="spellStart"/>
            <w:r>
              <w:rPr>
                <w:rStyle w:val="21"/>
              </w:rPr>
              <w:t>иглосъемника</w:t>
            </w:r>
            <w:proofErr w:type="spellEnd"/>
            <w:r>
              <w:rPr>
                <w:rStyle w:val="21"/>
              </w:rPr>
              <w:t xml:space="preserve"> и поместить в </w:t>
            </w:r>
            <w:proofErr w:type="spellStart"/>
            <w:r>
              <w:rPr>
                <w:rStyle w:val="21"/>
              </w:rPr>
              <w:t>непрокалываемый</w:t>
            </w:r>
            <w:proofErr w:type="spellEnd"/>
            <w:r>
              <w:rPr>
                <w:rStyle w:val="21"/>
              </w:rPr>
              <w:t xml:space="preserve"> контейнер отходов класса «Б»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"/>
              </w:rPr>
              <w:t>Шприц в неразобранном виде поместит</w:t>
            </w:r>
            <w:r w:rsidR="00A72D82">
              <w:rPr>
                <w:rStyle w:val="21"/>
              </w:rPr>
              <w:t>ь в емкость для медицинских отхо</w:t>
            </w:r>
            <w:r>
              <w:rPr>
                <w:rStyle w:val="21"/>
              </w:rPr>
              <w:t>дов класса «Б»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50.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"/>
              </w:rPr>
              <w:t>Убедиться в отсутствии наружного кровотечения в области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8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Поместить спиртовую салфетку, использованную при инъекции в емкость для медицинских отходов класса</w:t>
            </w:r>
          </w:p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«Б»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Упаковку от шприца и упаковку от салфетки поместить в емкость для медицинских отходов класса «А»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8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"/>
              </w:rPr>
              <w:t>Обработать рабочую поверхность манипуляционного стола дезинфицирующими салфетк</w:t>
            </w:r>
            <w:r w:rsidR="00A72D82">
              <w:rPr>
                <w:rStyle w:val="21"/>
              </w:rPr>
              <w:t>ами двукратно с интервалом 15 ми</w:t>
            </w:r>
            <w:r>
              <w:rPr>
                <w:rStyle w:val="21"/>
              </w:rPr>
              <w:t>нут методом протирания.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Салфетки поместить в емкость для медицинских отходов класса «Б»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Снять перчатки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Поместить перчатки в емкость для отходов класса «Б»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Снять медицинскую одноразовую маску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58.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Поместить маску в емкость для отходов класса «Б»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Обработать руки гигиеническим способом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60.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Уточнить у мамы о самочувствии ребенка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  <w:tr w:rsidR="002E3F36">
        <w:trPr>
          <w:trHeight w:hRule="exact" w:val="5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9192" w:h="11462" w:wrap="none" w:vAnchor="page" w:hAnchor="page" w:x="1902" w:y="1440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2E3F36">
            <w:pPr>
              <w:framePr w:w="9192" w:h="11462" w:wrap="none" w:vAnchor="page" w:hAnchor="page" w:x="1902" w:y="1440"/>
              <w:rPr>
                <w:sz w:val="10"/>
                <w:szCs w:val="10"/>
              </w:rPr>
            </w:pPr>
          </w:p>
        </w:tc>
      </w:tr>
    </w:tbl>
    <w:p w:rsidR="002E3F36" w:rsidRDefault="00B11596">
      <w:pPr>
        <w:pStyle w:val="a5"/>
        <w:framePr w:wrap="none" w:vAnchor="page" w:hAnchor="page" w:x="1993" w:y="13321"/>
        <w:shd w:val="clear" w:color="auto" w:fill="auto"/>
        <w:spacing w:line="220" w:lineRule="exact"/>
      </w:pPr>
      <w:r>
        <w:t>ФИО члена АПК</w:t>
      </w:r>
    </w:p>
    <w:p w:rsidR="002E3F36" w:rsidRDefault="00B11596">
      <w:pPr>
        <w:pStyle w:val="20"/>
        <w:framePr w:wrap="none" w:vAnchor="page" w:hAnchor="page" w:x="4245" w:y="13782"/>
        <w:shd w:val="clear" w:color="auto" w:fill="auto"/>
        <w:spacing w:before="0" w:after="0" w:line="220" w:lineRule="exact"/>
        <w:ind w:firstLine="0"/>
      </w:pPr>
      <w:r>
        <w:t>подпись</w:t>
      </w:r>
    </w:p>
    <w:p w:rsidR="002E3F36" w:rsidRDefault="00B11596">
      <w:pPr>
        <w:pStyle w:val="20"/>
        <w:framePr w:w="2909" w:h="611" w:hRule="exact" w:wrap="none" w:vAnchor="page" w:hAnchor="page" w:x="7672" w:y="13763"/>
        <w:shd w:val="clear" w:color="auto" w:fill="auto"/>
        <w:spacing w:before="0" w:after="0" w:line="278" w:lineRule="exact"/>
        <w:ind w:left="860"/>
      </w:pPr>
      <w:r>
        <w:t>отметка о внесении в базу ФИО (</w:t>
      </w:r>
      <w:proofErr w:type="gramStart"/>
      <w:r>
        <w:t>внесен</w:t>
      </w:r>
      <w:proofErr w:type="gramEnd"/>
      <w:r>
        <w:t xml:space="preserve"> / не внесен)</w:t>
      </w:r>
    </w:p>
    <w:p w:rsidR="002E3F36" w:rsidRDefault="002E3F36">
      <w:pPr>
        <w:rPr>
          <w:sz w:val="2"/>
          <w:szCs w:val="2"/>
        </w:rPr>
        <w:sectPr w:rsidR="002E3F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3F36" w:rsidRDefault="00B11596">
      <w:pPr>
        <w:pStyle w:val="30"/>
        <w:framePr w:w="9091" w:h="586" w:hRule="exact" w:wrap="none" w:vAnchor="page" w:hAnchor="page" w:x="1831" w:y="1392"/>
        <w:shd w:val="clear" w:color="auto" w:fill="auto"/>
        <w:spacing w:after="0" w:line="264" w:lineRule="exact"/>
        <w:ind w:firstLine="800"/>
        <w:jc w:val="left"/>
      </w:pPr>
      <w:r>
        <w:lastRenderedPageBreak/>
        <w:t xml:space="preserve">Примерные комментарии аккредитуемого при выполнении практического навыка: </w:t>
      </w:r>
      <w:r>
        <w:rPr>
          <w:rStyle w:val="31"/>
        </w:rPr>
        <w:t>внутримышечное введение лекарственного препарата в ягодичную мышцу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773"/>
        <w:gridCol w:w="4637"/>
      </w:tblGrid>
      <w:tr w:rsidR="002E3F36">
        <w:trPr>
          <w:trHeight w:hRule="exact" w:val="7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"/>
              </w:rPr>
              <w:t>№</w:t>
            </w:r>
          </w:p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20" w:lineRule="exact"/>
              <w:ind w:left="180" w:firstLine="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20" w:lineRule="exact"/>
              <w:ind w:firstLine="0"/>
              <w:jc w:val="both"/>
            </w:pPr>
            <w:proofErr w:type="spellStart"/>
            <w:r>
              <w:rPr>
                <w:rStyle w:val="21"/>
              </w:rPr>
              <w:t>Перечепь</w:t>
            </w:r>
            <w:proofErr w:type="spellEnd"/>
            <w:r>
              <w:rPr>
                <w:rStyle w:val="21"/>
              </w:rPr>
              <w:t xml:space="preserve"> практических действий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"/>
              </w:rPr>
              <w:t>Примерный текст комментариев</w:t>
            </w:r>
          </w:p>
        </w:tc>
      </w:tr>
      <w:tr w:rsidR="002E3F36">
        <w:trPr>
          <w:trHeight w:hRule="exact" w:val="10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ArialNarrow"/>
              </w:rPr>
              <w:t>1</w:t>
            </w:r>
            <w:r>
              <w:rPr>
                <w:rStyle w:val="2ArialNarrow0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1"/>
              </w:rPr>
              <w:t>«Здравствуйте, меня зовут (ФИО), я процедурная медицинская сестра»</w:t>
            </w:r>
          </w:p>
        </w:tc>
      </w:tr>
      <w:tr w:rsidR="002E3F36">
        <w:trPr>
          <w:trHeight w:hRule="exact" w:val="8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Попросить мать ребенка представиться и назвать данные ребенка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«Представьтесь, пожалуйста. Как я могу к Вам обращаться?» «Назовите ФИ Вашего ребенка»</w:t>
            </w:r>
          </w:p>
        </w:tc>
      </w:tr>
      <w:tr w:rsidR="002E3F36">
        <w:trPr>
          <w:trHeight w:hRule="exact" w:val="5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"/>
              </w:rPr>
              <w:t>Сверить ФИО ребенка с медицинской документацией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«Пациент идентифицирован в соответствии с медицинской документацией»</w:t>
            </w:r>
          </w:p>
        </w:tc>
      </w:tr>
      <w:tr w:rsidR="002E3F36">
        <w:trPr>
          <w:trHeight w:hRule="exact" w:val="10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1"/>
              </w:rPr>
              <w:t>Сообщить матери ребенка о назначении врача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«Вам назначено врачом внутримышечное введение лекарственного препарата (указать наименование в соответствии условием)</w:t>
            </w:r>
          </w:p>
        </w:tc>
      </w:tr>
      <w:tr w:rsidR="002E3F36">
        <w:trPr>
          <w:trHeight w:hRule="exact" w:val="10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«Вы согласны на проведение данной процедуры?» Ответ: «Мама ребенка согласна на проведение данной процедуры»</w:t>
            </w:r>
          </w:p>
        </w:tc>
      </w:tr>
      <w:tr w:rsidR="002E3F36">
        <w:trPr>
          <w:trHeight w:hRule="exact" w:val="29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"/>
              </w:rPr>
              <w:t>Объяснить ход и цель процедуры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Введение лекарственного препарата</w:t>
            </w:r>
          </w:p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64" w:lineRule="exact"/>
              <w:ind w:firstLine="1260"/>
              <w:jc w:val="both"/>
            </w:pPr>
            <w:r>
              <w:rPr>
                <w:rStyle w:val="21"/>
              </w:rPr>
              <w:t xml:space="preserve">(указать наименование в соответствии условием) внутримышечно (верхний наружный квадрант ягодицы) выполняется для уменьшения болевых ощущений. Процедура ребенку будет </w:t>
            </w:r>
            <w:proofErr w:type="gramStart"/>
            <w:r>
              <w:rPr>
                <w:rStyle w:val="21"/>
              </w:rPr>
              <w:t>проводится</w:t>
            </w:r>
            <w:proofErr w:type="gramEnd"/>
            <w:r>
              <w:rPr>
                <w:rStyle w:val="21"/>
              </w:rPr>
              <w:t xml:space="preserve"> в положении лежа на животе на кушетке. В течение процедуры прошу Вас удерживать ребенка от лишних движений и сообщать мне о любых изменениях состояния Вашего ребенка»</w:t>
            </w:r>
          </w:p>
        </w:tc>
      </w:tr>
      <w:tr w:rsidR="002E3F36">
        <w:trPr>
          <w:trHeight w:hRule="exact" w:val="13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"/>
              </w:rPr>
              <w:t>7.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Уточнить у матери о наличия или отсутствие аллергической реакции на лекарственный препарат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«Имеется ли у Вашего ребенка аллергическая реакция на данный препарат?»</w:t>
            </w:r>
          </w:p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«У ребенка не отмечается аллергии на данное лекарственное средство»</w:t>
            </w:r>
          </w:p>
        </w:tc>
      </w:tr>
      <w:tr w:rsidR="002E3F36">
        <w:trPr>
          <w:trHeight w:hRule="exact" w:val="13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"/>
              </w:rPr>
              <w:t>8.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"/>
              </w:rPr>
              <w:t>Придать ребенку удобное положение на кушетке лежа на животе или попросить маму придать ребёнку удобное положение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"/>
              </w:rPr>
              <w:t>«Укладываю ребенка в удобное положение на кушетке лежа на животе или прошу маму уложить ребенка»</w:t>
            </w:r>
          </w:p>
        </w:tc>
      </w:tr>
      <w:tr w:rsidR="002E3F36">
        <w:trPr>
          <w:trHeight w:hRule="exact" w:val="13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"/>
              </w:rPr>
              <w:t>9.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«Герметичность упаковки одноразового шприца не нарушена. Визуальная целостность упаковки одноразового шприца сохранена. Срок годности соответствует сроку хранения»</w:t>
            </w:r>
          </w:p>
        </w:tc>
      </w:tr>
      <w:tr w:rsidR="002E3F36">
        <w:trPr>
          <w:trHeight w:hRule="exact" w:val="8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"/>
              </w:rPr>
              <w:t>10.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"/>
              </w:rPr>
              <w:t xml:space="preserve">Проверить герметичность упаковки и срок годности </w:t>
            </w:r>
            <w:proofErr w:type="spellStart"/>
            <w:r>
              <w:rPr>
                <w:rStyle w:val="21"/>
              </w:rPr>
              <w:t>иЬш</w:t>
            </w:r>
            <w:proofErr w:type="spellEnd"/>
            <w:r>
              <w:rPr>
                <w:rStyle w:val="21"/>
              </w:rPr>
              <w:t xml:space="preserve"> для инъекции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2998" w:wrap="none" w:vAnchor="page" w:hAnchor="page" w:x="1831" w:y="225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"/>
              </w:rPr>
              <w:t>«Герметичность упаковки иглы для инъекций не нарушена. Визуальная целостность упаковки сохранена. Срок</w:t>
            </w:r>
          </w:p>
        </w:tc>
      </w:tr>
    </w:tbl>
    <w:p w:rsidR="002E3F36" w:rsidRDefault="002E3F36">
      <w:pPr>
        <w:rPr>
          <w:sz w:val="2"/>
          <w:szCs w:val="2"/>
        </w:rPr>
        <w:sectPr w:rsidR="002E3F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778"/>
        <w:gridCol w:w="4632"/>
      </w:tblGrid>
      <w:tr w:rsidR="002E3F36">
        <w:trPr>
          <w:trHeight w:hRule="exact"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2E3F36">
            <w:pPr>
              <w:framePr w:w="8962" w:h="10781" w:wrap="none" w:vAnchor="page" w:hAnchor="page" w:x="1895" w:y="1416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2E3F36">
            <w:pPr>
              <w:framePr w:w="8962" w:h="10781" w:wrap="none" w:vAnchor="page" w:hAnchor="page" w:x="1895" w:y="1416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"/>
              </w:rPr>
              <w:t>годности соответствует сроку хранения»</w:t>
            </w:r>
          </w:p>
        </w:tc>
      </w:tr>
      <w:tr w:rsidR="002E3F36">
        <w:trPr>
          <w:trHeight w:hRule="exact" w:val="13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11.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Проверить герметичность упаковки и срок годности одноразовых спиртовых салфеток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«Герметичность упаковки одноразовых спиртовых салфеток не нарушена. Визуальная целостность упаковки сохранена. Срок годности соответствует сроку хранения»</w:t>
            </w:r>
          </w:p>
        </w:tc>
      </w:tr>
      <w:tr w:rsidR="002E3F36">
        <w:trPr>
          <w:trHeight w:hRule="exact" w:val="13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12.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"/>
              </w:rPr>
              <w:t>Взять упаковку с лекарственным 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«Наименование, дозировка, объем, процентная концентрация лекарственного препарата соответствует листу назначений»</w:t>
            </w:r>
          </w:p>
        </w:tc>
      </w:tr>
      <w:tr w:rsidR="002E3F36">
        <w:trPr>
          <w:trHeight w:hRule="exact" w:val="5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14.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"/>
              </w:rPr>
              <w:t>Обработать руки гигиеническим способом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«Обрабатываю руки гигиеническим способом»</w:t>
            </w:r>
          </w:p>
        </w:tc>
      </w:tr>
      <w:tr w:rsidR="002E3F36">
        <w:trPr>
          <w:trHeight w:hRule="exact" w:val="10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18.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1"/>
              </w:rPr>
              <w:t>Прочитать на</w:t>
            </w:r>
            <w:proofErr w:type="gramStart"/>
            <w:r>
              <w:rPr>
                <w:rStyle w:val="21"/>
              </w:rPr>
              <w:t xml:space="preserve"> :</w:t>
            </w:r>
            <w:proofErr w:type="gramEnd"/>
            <w:r>
              <w:rPr>
                <w:rStyle w:val="21"/>
              </w:rPr>
              <w:t xml:space="preserve"> ампуле название препарата, объем; и дозировку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«Название лекарственного препарата, объем, процентная концентрация и дозировка соответствуют листу назначений»</w:t>
            </w:r>
          </w:p>
        </w:tc>
      </w:tr>
      <w:tr w:rsidR="002E3F36">
        <w:trPr>
          <w:trHeight w:hRule="exact" w:val="15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38.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 xml:space="preserve">Попросить ребенка освободить от одежды ягодичную область ребенка для инъекции (верхний наружный квадрант </w:t>
            </w:r>
            <w:proofErr w:type="spellStart"/>
            <w:r>
              <w:rPr>
                <w:rStyle w:val="21"/>
              </w:rPr>
              <w:t>ягодищЦ</w:t>
            </w:r>
            <w:proofErr w:type="spellEnd"/>
            <w:r>
              <w:rPr>
                <w:rStyle w:val="21"/>
              </w:rPr>
              <w:t xml:space="preserve">) или попросить маму освободить от одежды ягодичную </w:t>
            </w:r>
            <w:proofErr w:type="spellStart"/>
            <w:r>
              <w:rPr>
                <w:rStyle w:val="21"/>
              </w:rPr>
              <w:t>обласфь</w:t>
            </w:r>
            <w:proofErr w:type="spellEnd"/>
            <w:r>
              <w:rPr>
                <w:rStyle w:val="21"/>
              </w:rPr>
              <w:t xml:space="preserve"> ребенка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«Освобождаю от одежды ягодичную область для инъекции или прошу маму освободить от одежды ягодичную область ребенка»</w:t>
            </w:r>
          </w:p>
        </w:tc>
      </w:tr>
      <w:tr w:rsidR="002E3F36">
        <w:trPr>
          <w:trHeight w:hRule="exact" w:val="8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Попросить маку, удерживать ребенка во время пункции и введения препарата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«Во время пункции и введения препарата удерживайте ребенка»</w:t>
            </w:r>
          </w:p>
        </w:tc>
      </w:tr>
      <w:tr w:rsidR="002E3F36">
        <w:trPr>
          <w:trHeight w:hRule="exact" w:val="5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"/>
              </w:rPr>
              <w:t>Убедиться в отсутствии наружного кровотечения в области инъекции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"/>
              </w:rPr>
              <w:t>«Наружного кровотечения в области инъекции отсутствует»</w:t>
            </w:r>
          </w:p>
        </w:tc>
      </w:tr>
      <w:tr w:rsidR="002E3F36">
        <w:trPr>
          <w:trHeight w:hRule="exact" w:val="13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«Обрабатываю рабочую поверхность манипуляционного стола дезинфицирующими салфетками методом протирания двукратно с интервалом 15 минут»</w:t>
            </w:r>
          </w:p>
        </w:tc>
      </w:tr>
      <w:tr w:rsidR="002E3F36">
        <w:trPr>
          <w:trHeight w:hRule="exact" w:val="5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Салфетки поместить в емкость для медицинских отходов класса «Б»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«Салфетки помещаем в емкость для медицинских отходов класса «Б»</w:t>
            </w:r>
          </w:p>
        </w:tc>
      </w:tr>
      <w:tr w:rsidR="002E3F36">
        <w:trPr>
          <w:trHeight w:hRule="exact" w:val="5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59.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"/>
              </w:rPr>
              <w:t>Обработать руки гигиеническим способом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"/>
              </w:rPr>
              <w:t>«Обрабатываем гигиеническим способом».</w:t>
            </w:r>
          </w:p>
        </w:tc>
      </w:tr>
      <w:tr w:rsidR="002E3F36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"/>
              </w:rPr>
              <w:t>Уточнить у мамы о самочувствии ребенка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F36" w:rsidRDefault="00B11596">
            <w:pPr>
              <w:pStyle w:val="20"/>
              <w:framePr w:w="8962" w:h="10781" w:wrap="none" w:vAnchor="page" w:hAnchor="page" w:x="1895" w:y="1416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"/>
              </w:rPr>
              <w:t>«Как чувствует себя ребенок?» Ответ: «Ребенок чувствует себя удовлетворительно»</w:t>
            </w:r>
          </w:p>
        </w:tc>
      </w:tr>
    </w:tbl>
    <w:p w:rsidR="002E3F36" w:rsidRDefault="00B11596">
      <w:pPr>
        <w:pStyle w:val="30"/>
        <w:framePr w:w="8962" w:h="2686" w:hRule="exact" w:wrap="none" w:vAnchor="page" w:hAnchor="page" w:x="1895" w:y="12683"/>
        <w:shd w:val="clear" w:color="auto" w:fill="auto"/>
        <w:spacing w:after="0" w:line="220" w:lineRule="exact"/>
        <w:ind w:left="800"/>
        <w:jc w:val="left"/>
      </w:pPr>
      <w:r>
        <w:t>Оборудование и оснащение для практического навыка</w:t>
      </w:r>
    </w:p>
    <w:p w:rsidR="002E3F36" w:rsidRDefault="00B11596">
      <w:pPr>
        <w:pStyle w:val="20"/>
        <w:framePr w:w="8962" w:h="2686" w:hRule="exact" w:wrap="none" w:vAnchor="page" w:hAnchor="page" w:x="1895" w:y="12683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59" w:lineRule="exact"/>
        <w:ind w:left="460" w:firstLine="0"/>
        <w:jc w:val="both"/>
      </w:pPr>
      <w:r>
        <w:t>Письменный стол</w:t>
      </w:r>
    </w:p>
    <w:p w:rsidR="002E3F36" w:rsidRDefault="00B11596">
      <w:pPr>
        <w:pStyle w:val="20"/>
        <w:framePr w:w="8962" w:h="2686" w:hRule="exact" w:wrap="none" w:vAnchor="page" w:hAnchor="page" w:x="1895" w:y="12683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0" w:line="259" w:lineRule="exact"/>
        <w:ind w:left="460" w:firstLine="0"/>
        <w:jc w:val="both"/>
      </w:pPr>
      <w:r>
        <w:t>Стул</w:t>
      </w:r>
    </w:p>
    <w:p w:rsidR="002E3F36" w:rsidRDefault="00B11596">
      <w:pPr>
        <w:pStyle w:val="20"/>
        <w:framePr w:w="8962" w:h="2686" w:hRule="exact" w:wrap="none" w:vAnchor="page" w:hAnchor="page" w:x="1895" w:y="12683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0" w:line="259" w:lineRule="exact"/>
        <w:ind w:left="800" w:hanging="340"/>
      </w:pPr>
      <w:r>
        <w:t>Фантом таза (</w:t>
      </w:r>
      <w:proofErr w:type="spellStart"/>
      <w:r>
        <w:t>илй</w:t>
      </w:r>
      <w:proofErr w:type="spellEnd"/>
      <w:r>
        <w:t xml:space="preserve"> накладка) для введения лекарственного препарата в ягодичную мышцу</w:t>
      </w:r>
    </w:p>
    <w:p w:rsidR="002E3F36" w:rsidRDefault="00B11596">
      <w:pPr>
        <w:pStyle w:val="20"/>
        <w:framePr w:w="8962" w:h="2686" w:hRule="exact" w:wrap="none" w:vAnchor="page" w:hAnchor="page" w:x="1895" w:y="12683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0" w:line="259" w:lineRule="exact"/>
        <w:ind w:left="460" w:firstLine="0"/>
        <w:jc w:val="both"/>
      </w:pPr>
      <w:proofErr w:type="gramStart"/>
      <w:r>
        <w:t>Манипуляционной</w:t>
      </w:r>
      <w:proofErr w:type="gramEnd"/>
      <w:r>
        <w:t xml:space="preserve"> стол</w:t>
      </w:r>
    </w:p>
    <w:p w:rsidR="002E3F36" w:rsidRDefault="00B11596">
      <w:pPr>
        <w:pStyle w:val="20"/>
        <w:framePr w:w="8962" w:h="2686" w:hRule="exact" w:wrap="none" w:vAnchor="page" w:hAnchor="page" w:x="1895" w:y="12683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0" w:line="259" w:lineRule="exact"/>
        <w:ind w:left="460" w:firstLine="0"/>
        <w:jc w:val="both"/>
      </w:pPr>
      <w:r>
        <w:t>Кушетка медицинская</w:t>
      </w:r>
    </w:p>
    <w:p w:rsidR="002E3F36" w:rsidRDefault="00B11596">
      <w:pPr>
        <w:pStyle w:val="20"/>
        <w:framePr w:w="8962" w:h="2686" w:hRule="exact" w:wrap="none" w:vAnchor="page" w:hAnchor="page" w:x="1895" w:y="12683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0" w:line="259" w:lineRule="exact"/>
        <w:ind w:left="460" w:firstLine="0"/>
        <w:jc w:val="both"/>
      </w:pPr>
      <w:r>
        <w:t>Емкость-контейнер с педалью для медицинских отходов класса «А»</w:t>
      </w:r>
    </w:p>
    <w:p w:rsidR="002E3F36" w:rsidRDefault="00B11596">
      <w:pPr>
        <w:pStyle w:val="20"/>
        <w:framePr w:w="8962" w:h="2686" w:hRule="exact" w:wrap="none" w:vAnchor="page" w:hAnchor="page" w:x="1895" w:y="12683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0" w:line="259" w:lineRule="exact"/>
        <w:ind w:left="460" w:firstLine="0"/>
        <w:jc w:val="both"/>
      </w:pPr>
      <w:r>
        <w:t>Емкость-контейнер с педалью для медицинских отходов класса «Б»</w:t>
      </w:r>
    </w:p>
    <w:p w:rsidR="002E3F36" w:rsidRDefault="00B11596">
      <w:pPr>
        <w:pStyle w:val="20"/>
        <w:framePr w:w="8962" w:h="2686" w:hRule="exact" w:wrap="none" w:vAnchor="page" w:hAnchor="page" w:x="1895" w:y="12683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0" w:line="259" w:lineRule="exact"/>
        <w:ind w:left="460" w:firstLine="0"/>
        <w:jc w:val="both"/>
      </w:pPr>
      <w:r>
        <w:t>Емкость-контейнер с крышкой для сбора острых отходов класса «Б»</w:t>
      </w:r>
    </w:p>
    <w:p w:rsidR="002E3F36" w:rsidRDefault="002E3F36">
      <w:pPr>
        <w:rPr>
          <w:sz w:val="2"/>
          <w:szCs w:val="2"/>
        </w:rPr>
        <w:sectPr w:rsidR="002E3F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3F36" w:rsidRDefault="00B11596">
      <w:pPr>
        <w:pStyle w:val="20"/>
        <w:framePr w:w="9034" w:h="5914" w:hRule="exact" w:wrap="none" w:vAnchor="page" w:hAnchor="page" w:x="1859" w:y="1445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64" w:lineRule="exact"/>
        <w:ind w:left="740" w:hanging="320"/>
      </w:pPr>
      <w:r>
        <w:lastRenderedPageBreak/>
        <w:t>Пакет для утилизации медицинских отходов класса «А», любого (кроме желтого и красного) цвета.</w:t>
      </w:r>
    </w:p>
    <w:p w:rsidR="002E3F36" w:rsidRDefault="00B11596">
      <w:pPr>
        <w:pStyle w:val="20"/>
        <w:framePr w:w="9034" w:h="5914" w:hRule="exact" w:wrap="none" w:vAnchor="page" w:hAnchor="page" w:x="1859" w:y="1445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64" w:lineRule="exact"/>
        <w:ind w:left="420" w:firstLine="0"/>
        <w:jc w:val="both"/>
      </w:pPr>
      <w:r>
        <w:t>Пакет для утилизации медицинских отходов класса «Б», желтого цвета.</w:t>
      </w:r>
    </w:p>
    <w:p w:rsidR="002E3F36" w:rsidRDefault="00B11596">
      <w:pPr>
        <w:pStyle w:val="20"/>
        <w:framePr w:w="9034" w:h="5914" w:hRule="exact" w:wrap="none" w:vAnchor="page" w:hAnchor="page" w:x="1859" w:y="1445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64" w:lineRule="exact"/>
        <w:ind w:left="740" w:hanging="320"/>
      </w:pPr>
      <w:r>
        <w:t xml:space="preserve">Шприц инъекционный однократного применения в объеме 5 мл., в комплекте с иглой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одну попытку аккредитуемого).</w:t>
      </w:r>
    </w:p>
    <w:p w:rsidR="002E3F36" w:rsidRDefault="00B11596">
      <w:pPr>
        <w:pStyle w:val="20"/>
        <w:framePr w:w="9034" w:h="5914" w:hRule="exact" w:wrap="none" w:vAnchor="page" w:hAnchor="page" w:x="1859" w:y="1445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64" w:lineRule="exact"/>
        <w:ind w:left="740" w:hanging="320"/>
      </w:pPr>
      <w:r>
        <w:t xml:space="preserve">Игла инъекционная однократного применения длина 30-40 мм;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одну попытку аккредитуемого);</w:t>
      </w:r>
    </w:p>
    <w:p w:rsidR="002E3F36" w:rsidRDefault="00B11596">
      <w:pPr>
        <w:pStyle w:val="20"/>
        <w:framePr w:w="9034" w:h="5914" w:hRule="exact" w:wrap="none" w:vAnchor="page" w:hAnchor="page" w:x="1859" w:y="1445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64" w:lineRule="exact"/>
        <w:ind w:left="740" w:hanging="320"/>
      </w:pPr>
      <w:r>
        <w:t xml:space="preserve">Салфетка с антисептиком одноразовая (из расчета 4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одну попытку аккредитуемого).</w:t>
      </w:r>
    </w:p>
    <w:p w:rsidR="002E3F36" w:rsidRDefault="00B11596">
      <w:pPr>
        <w:pStyle w:val="20"/>
        <w:framePr w:w="9034" w:h="5914" w:hRule="exact" w:wrap="none" w:vAnchor="page" w:hAnchor="page" w:x="1859" w:y="1445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64" w:lineRule="exact"/>
        <w:ind w:left="740" w:hanging="320"/>
      </w:pPr>
      <w:r>
        <w:t>Ампула с лекарственным препаратом с нанесенным цветным маркером для вскрытия в оригинальной заводской упаковке (из расчета 1 мл на одну попытку аккредитуемого).</w:t>
      </w:r>
    </w:p>
    <w:p w:rsidR="002E3F36" w:rsidRDefault="00B11596">
      <w:pPr>
        <w:pStyle w:val="20"/>
        <w:framePr w:w="9034" w:h="5914" w:hRule="exact" w:wrap="none" w:vAnchor="page" w:hAnchor="page" w:x="1859" w:y="1445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64" w:lineRule="exact"/>
        <w:ind w:left="740" w:hanging="320"/>
      </w:pPr>
      <w:r>
        <w:t xml:space="preserve">Перчатки медицинские нестерильные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одну попытку аккредитуемого).</w:t>
      </w:r>
    </w:p>
    <w:p w:rsidR="002E3F36" w:rsidRDefault="00B11596">
      <w:pPr>
        <w:pStyle w:val="20"/>
        <w:framePr w:w="9034" w:h="5914" w:hRule="exact" w:wrap="none" w:vAnchor="page" w:hAnchor="page" w:x="1859" w:y="1445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64" w:lineRule="exact"/>
        <w:ind w:left="740" w:hanging="320"/>
      </w:pPr>
      <w:r>
        <w:t xml:space="preserve">Маска для лица 3-х </w:t>
      </w:r>
      <w:proofErr w:type="spellStart"/>
      <w:r>
        <w:t>слойная</w:t>
      </w:r>
      <w:proofErr w:type="spellEnd"/>
      <w:r>
        <w:t xml:space="preserve"> медицинская одноразовая нестерильная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одну попытку аккредитуемого)</w:t>
      </w:r>
    </w:p>
    <w:p w:rsidR="002E3F36" w:rsidRDefault="00B11596">
      <w:pPr>
        <w:pStyle w:val="20"/>
        <w:framePr w:w="9034" w:h="5914" w:hRule="exact" w:wrap="none" w:vAnchor="page" w:hAnchor="page" w:x="1859" w:y="1445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64" w:lineRule="exact"/>
        <w:ind w:left="740" w:hanging="320"/>
      </w:pPr>
      <w:r>
        <w:t xml:space="preserve">Формы медицинской документации: лист назначения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одну попытку </w:t>
      </w:r>
      <w:proofErr w:type="spellStart"/>
      <w:r>
        <w:t>аккредцтуемого</w:t>
      </w:r>
      <w:proofErr w:type="spellEnd"/>
      <w:r>
        <w:t>)</w:t>
      </w:r>
    </w:p>
    <w:p w:rsidR="002E3F36" w:rsidRDefault="00B11596">
      <w:pPr>
        <w:pStyle w:val="20"/>
        <w:framePr w:w="9034" w:h="5914" w:hRule="exact" w:wrap="none" w:vAnchor="page" w:hAnchor="page" w:x="1859" w:y="1445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64" w:lineRule="exact"/>
        <w:ind w:left="740" w:hanging="320"/>
      </w:pPr>
      <w:r>
        <w:t xml:space="preserve">Шариковая ручка с синими чернилами для заполнения аккредитуемым медицинской документации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все попытки аккредитуемого)</w:t>
      </w:r>
    </w:p>
    <w:p w:rsidR="002E3F36" w:rsidRDefault="00B11596">
      <w:pPr>
        <w:pStyle w:val="20"/>
        <w:framePr w:w="9034" w:h="5914" w:hRule="exact" w:wrap="none" w:vAnchor="page" w:hAnchor="page" w:x="1859" w:y="1445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64" w:lineRule="exact"/>
        <w:ind w:left="740" w:hanging="320"/>
      </w:pPr>
      <w:r>
        <w:t>Укладка экстренной профилактики парентеральной инфекции (достаточно имитации в виде фото)</w:t>
      </w:r>
    </w:p>
    <w:p w:rsidR="002E3F36" w:rsidRDefault="00B11596">
      <w:pPr>
        <w:pStyle w:val="30"/>
        <w:framePr w:w="9034" w:h="6912" w:hRule="exact" w:wrap="none" w:vAnchor="page" w:hAnchor="page" w:x="1859" w:y="7722"/>
        <w:shd w:val="clear" w:color="auto" w:fill="auto"/>
        <w:spacing w:after="0" w:line="259" w:lineRule="exact"/>
        <w:ind w:firstLine="740"/>
        <w:jc w:val="both"/>
      </w:pPr>
      <w:r>
        <w:t>Нормативные и методические документы, используемые для создания оценочного листа (</w:t>
      </w:r>
      <w:proofErr w:type="gramStart"/>
      <w:r>
        <w:t>чек-листа</w:t>
      </w:r>
      <w:proofErr w:type="gramEnd"/>
      <w:r>
        <w:t>)</w:t>
      </w:r>
    </w:p>
    <w:p w:rsidR="002E3F36" w:rsidRDefault="00B11596">
      <w:pPr>
        <w:pStyle w:val="20"/>
        <w:framePr w:w="9034" w:h="6912" w:hRule="exact" w:wrap="none" w:vAnchor="page" w:hAnchor="page" w:x="1859" w:y="7722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0" w:line="259" w:lineRule="exact"/>
        <w:ind w:firstLine="740"/>
        <w:jc w:val="both"/>
      </w:pPr>
      <w:r>
        <w:t>Федеральный закон от 21.11.2011 № 323-ФЗ «Об основах охраны здоровья граждан в российской Федерации»</w:t>
      </w:r>
    </w:p>
    <w:p w:rsidR="002E3F36" w:rsidRDefault="00B11596">
      <w:pPr>
        <w:pStyle w:val="20"/>
        <w:framePr w:w="9034" w:h="6912" w:hRule="exact" w:wrap="none" w:vAnchor="page" w:hAnchor="page" w:x="1859" w:y="7722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0" w:line="259" w:lineRule="exact"/>
        <w:ind w:firstLine="740"/>
        <w:jc w:val="both"/>
      </w:pPr>
      <w:r>
        <w:t>Приказ Минздрава России от 02.06.2016 № 334н «Об утверждении Положения об аккредитации специалистов»</w:t>
      </w:r>
    </w:p>
    <w:p w:rsidR="002E3F36" w:rsidRDefault="00B11596">
      <w:pPr>
        <w:pStyle w:val="20"/>
        <w:framePr w:w="9034" w:h="6912" w:hRule="exact" w:wrap="none" w:vAnchor="page" w:hAnchor="page" w:x="1859" w:y="7722"/>
        <w:numPr>
          <w:ilvl w:val="0"/>
          <w:numId w:val="2"/>
        </w:numPr>
        <w:shd w:val="clear" w:color="auto" w:fill="auto"/>
        <w:tabs>
          <w:tab w:val="left" w:pos="1202"/>
        </w:tabs>
        <w:spacing w:before="0" w:after="0" w:line="259" w:lineRule="exact"/>
        <w:ind w:firstLine="740"/>
        <w:jc w:val="both"/>
      </w:pPr>
      <w:r>
        <w:t xml:space="preserve"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</w:t>
      </w:r>
      <w:proofErr w:type="spellStart"/>
      <w:r>
        <w:t>Минобрнауки</w:t>
      </w:r>
      <w:proofErr w:type="spellEnd"/>
      <w:r>
        <w:t xml:space="preserve"> России № 502 от 12.05.2014</w:t>
      </w:r>
    </w:p>
    <w:p w:rsidR="002E3F36" w:rsidRDefault="00B11596">
      <w:pPr>
        <w:pStyle w:val="20"/>
        <w:framePr w:w="9034" w:h="6912" w:hRule="exact" w:wrap="none" w:vAnchor="page" w:hAnchor="page" w:x="1859" w:y="7722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259" w:lineRule="exact"/>
        <w:ind w:firstLine="740"/>
        <w:jc w:val="both"/>
      </w:pPr>
      <w:r>
        <w:t xml:space="preserve">Приказ Минздрава России от 29.06.2016 № 425н «Об утверждении Порядка </w:t>
      </w:r>
      <w:r>
        <w:rPr>
          <w:rStyle w:val="2105pt"/>
        </w:rPr>
        <w:t xml:space="preserve">ознакомления пациента либо его </w:t>
      </w:r>
      <w:r>
        <w:t xml:space="preserve">законного представителя с медицинской документацией, отражающей </w:t>
      </w:r>
      <w:proofErr w:type="spellStart"/>
      <w:r>
        <w:t>состояниездоровья</w:t>
      </w:r>
      <w:proofErr w:type="spellEnd"/>
      <w:r>
        <w:t xml:space="preserve"> пациента»</w:t>
      </w:r>
    </w:p>
    <w:p w:rsidR="002E3F36" w:rsidRDefault="00B11596">
      <w:pPr>
        <w:pStyle w:val="20"/>
        <w:framePr w:w="9034" w:h="6912" w:hRule="exact" w:wrap="none" w:vAnchor="page" w:hAnchor="page" w:x="1859" w:y="7722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59" w:lineRule="exact"/>
        <w:ind w:firstLine="7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52623.4-2015 «Технологии выполнения простых медицинских услуг инвазивных вмешательств», утвержден и введен в действие Приказом Федерального агентства по техническому регулированию и метрологии Российской Федерации от 31.03.2015 №200-ст</w:t>
      </w:r>
    </w:p>
    <w:p w:rsidR="002E3F36" w:rsidRDefault="00B11596">
      <w:pPr>
        <w:pStyle w:val="20"/>
        <w:framePr w:w="9034" w:h="6912" w:hRule="exact" w:wrap="none" w:vAnchor="page" w:hAnchor="page" w:x="1859" w:y="7722"/>
        <w:numPr>
          <w:ilvl w:val="0"/>
          <w:numId w:val="2"/>
        </w:numPr>
        <w:shd w:val="clear" w:color="auto" w:fill="auto"/>
        <w:tabs>
          <w:tab w:val="left" w:pos="1202"/>
          <w:tab w:val="left" w:pos="2295"/>
          <w:tab w:val="left" w:pos="3850"/>
          <w:tab w:val="left" w:pos="7431"/>
          <w:tab w:val="left" w:pos="8871"/>
        </w:tabs>
        <w:spacing w:before="0" w:after="0" w:line="259" w:lineRule="exact"/>
        <w:ind w:firstLine="740"/>
        <w:jc w:val="both"/>
      </w:pPr>
      <w:r>
        <w:t>СанПиН</w:t>
      </w:r>
      <w:r>
        <w:tab/>
        <w:t>2.1.3.2630-10</w:t>
      </w:r>
      <w:r>
        <w:tab/>
        <w:t>«Санитарно-эпидемиологические</w:t>
      </w:r>
      <w:r>
        <w:tab/>
        <w:t>требования</w:t>
      </w:r>
      <w:r>
        <w:tab/>
      </w:r>
      <w:proofErr w:type="gramStart"/>
      <w:r>
        <w:t>к</w:t>
      </w:r>
      <w:proofErr w:type="gramEnd"/>
    </w:p>
    <w:p w:rsidR="002E3F36" w:rsidRDefault="00B11596">
      <w:pPr>
        <w:pStyle w:val="20"/>
        <w:framePr w:w="9034" w:h="6912" w:hRule="exact" w:wrap="none" w:vAnchor="page" w:hAnchor="page" w:x="1859" w:y="7722"/>
        <w:shd w:val="clear" w:color="auto" w:fill="auto"/>
        <w:spacing w:before="0" w:after="0" w:line="259" w:lineRule="exact"/>
        <w:ind w:firstLine="0"/>
        <w:jc w:val="both"/>
      </w:pPr>
      <w:r>
        <w:t xml:space="preserve">организациям, осуществляющим медицинскую деятельность», </w:t>
      </w:r>
      <w:proofErr w:type="gramStart"/>
      <w:r>
        <w:t>утвержден</w:t>
      </w:r>
      <w:proofErr w:type="gramEnd"/>
      <w:r>
        <w:t xml:space="preserve"> постановлением главного государственного санитарного врача Российской Федерации от 18.05.2010 № 58</w:t>
      </w:r>
    </w:p>
    <w:p w:rsidR="002E3F36" w:rsidRDefault="00B11596">
      <w:pPr>
        <w:pStyle w:val="20"/>
        <w:framePr w:w="9034" w:h="6912" w:hRule="exact" w:wrap="none" w:vAnchor="page" w:hAnchor="page" w:x="1859" w:y="7722"/>
        <w:numPr>
          <w:ilvl w:val="0"/>
          <w:numId w:val="2"/>
        </w:numPr>
        <w:shd w:val="clear" w:color="auto" w:fill="auto"/>
        <w:tabs>
          <w:tab w:val="left" w:pos="1202"/>
          <w:tab w:val="left" w:pos="2295"/>
          <w:tab w:val="left" w:pos="3850"/>
          <w:tab w:val="left" w:pos="7431"/>
          <w:tab w:val="left" w:pos="8871"/>
        </w:tabs>
        <w:spacing w:before="0" w:after="0" w:line="259" w:lineRule="exact"/>
        <w:ind w:firstLine="740"/>
        <w:jc w:val="both"/>
      </w:pPr>
      <w:r>
        <w:t>СанПиН</w:t>
      </w:r>
      <w:r>
        <w:tab/>
        <w:t>2.1.7.2790-10</w:t>
      </w:r>
      <w:r>
        <w:tab/>
        <w:t>«Санитарно-эпидемиологические</w:t>
      </w:r>
      <w:r>
        <w:tab/>
        <w:t>требования</w:t>
      </w:r>
      <w:r>
        <w:tab/>
      </w:r>
      <w:proofErr w:type="gramStart"/>
      <w:r>
        <w:t>к</w:t>
      </w:r>
      <w:proofErr w:type="gramEnd"/>
    </w:p>
    <w:p w:rsidR="002E3F36" w:rsidRDefault="00B11596">
      <w:pPr>
        <w:pStyle w:val="20"/>
        <w:framePr w:w="9034" w:h="6912" w:hRule="exact" w:wrap="none" w:vAnchor="page" w:hAnchor="page" w:x="1859" w:y="7722"/>
        <w:shd w:val="clear" w:color="auto" w:fill="auto"/>
        <w:spacing w:before="0" w:after="0" w:line="259" w:lineRule="exact"/>
        <w:ind w:firstLine="0"/>
        <w:jc w:val="both"/>
      </w:pPr>
      <w:r>
        <w:t xml:space="preserve">обращению с медицинскими отходами», </w:t>
      </w:r>
      <w:proofErr w:type="gramStart"/>
      <w:r>
        <w:t>утвержден</w:t>
      </w:r>
      <w:proofErr w:type="gramEnd"/>
      <w:r>
        <w:t xml:space="preserve"> постановлением главного государственного санитарного врача Российской Федерации от 9.12.2010 № 163</w:t>
      </w:r>
    </w:p>
    <w:p w:rsidR="002E3F36" w:rsidRDefault="00B11596">
      <w:pPr>
        <w:pStyle w:val="20"/>
        <w:framePr w:w="9034" w:h="6912" w:hRule="exact" w:wrap="none" w:vAnchor="page" w:hAnchor="page" w:x="1859" w:y="7722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259" w:lineRule="exact"/>
        <w:ind w:firstLine="740"/>
        <w:jc w:val="both"/>
      </w:pPr>
      <w:r>
        <w:t>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 w:rsidR="002E3F36" w:rsidRDefault="002E3F36">
      <w:pPr>
        <w:rPr>
          <w:sz w:val="2"/>
          <w:szCs w:val="2"/>
        </w:rPr>
      </w:pPr>
    </w:p>
    <w:sectPr w:rsidR="002E3F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C5" w:rsidRDefault="00DE48C5">
      <w:r>
        <w:separator/>
      </w:r>
    </w:p>
  </w:endnote>
  <w:endnote w:type="continuationSeparator" w:id="0">
    <w:p w:rsidR="00DE48C5" w:rsidRDefault="00DE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C5" w:rsidRDefault="00DE48C5"/>
  </w:footnote>
  <w:footnote w:type="continuationSeparator" w:id="0">
    <w:p w:rsidR="00DE48C5" w:rsidRDefault="00DE48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6B07"/>
    <w:multiLevelType w:val="multilevel"/>
    <w:tmpl w:val="6DD61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210A0F"/>
    <w:multiLevelType w:val="multilevel"/>
    <w:tmpl w:val="1F102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3F36"/>
    <w:rsid w:val="0027280C"/>
    <w:rsid w:val="002E3F36"/>
    <w:rsid w:val="00A72D82"/>
    <w:rsid w:val="00B11596"/>
    <w:rsid w:val="00D913D0"/>
    <w:rsid w:val="00D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0">
    <w:name w:val="Основной текст (2) + Arial Narrow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540" w:line="283" w:lineRule="exact"/>
      <w:ind w:hanging="8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dcterms:created xsi:type="dcterms:W3CDTF">2021-02-02T16:29:00Z</dcterms:created>
  <dcterms:modified xsi:type="dcterms:W3CDTF">2021-05-30T17:23:00Z</dcterms:modified>
</cp:coreProperties>
</file>