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698"/>
        </w:tabs>
        <w:spacing w:beforeLines="0" w:after="60" w:afterLines="0"/>
        <w:ind w:left="440"/>
        <w:rPr>
          <w:rFonts w:hint="default" w:ascii="Times New Roman" w:hAnsi="Times New Roman" w:eastAsia="Times New Roman"/>
          <w:color w:val="000000"/>
          <w:sz w:val="28"/>
          <w:szCs w:val="24"/>
          <w:lang w:val="ru-RU"/>
        </w:rPr>
      </w:pPr>
      <w:bookmarkStart w:id="0" w:name="_GoBack"/>
      <w:bookmarkEnd w:id="0"/>
    </w:p>
    <w:p>
      <w:pPr>
        <w:widowControl/>
        <w:spacing w:before="100" w:beforeLines="0" w:afterLines="0"/>
        <w:ind w:firstLine="340"/>
        <w:jc w:val="center"/>
        <w:rPr>
          <w:rFonts w:hint="default" w:ascii="Times New Roman" w:hAnsi="Times New Roman" w:eastAsia="Times New Roman"/>
          <w:b/>
          <w:color w:val="000000"/>
          <w:sz w:val="32"/>
          <w:szCs w:val="24"/>
          <w:u w:val="single"/>
          <w:lang w:val="ru-RU"/>
        </w:rPr>
      </w:pPr>
      <w:r>
        <w:rPr>
          <w:rFonts w:hint="default" w:ascii="Times New Roman" w:hAnsi="Times New Roman" w:eastAsia="Times New Roman"/>
          <w:b/>
          <w:color w:val="000000"/>
          <w:sz w:val="32"/>
          <w:szCs w:val="24"/>
          <w:u w:val="single"/>
          <w:lang w:val="ru-RU"/>
        </w:rPr>
        <w:t xml:space="preserve">Тема: </w:t>
      </w:r>
      <w:r>
        <w:rPr>
          <w:rFonts w:hint="default" w:ascii="Times New Roman" w:hAnsi="Times New Roman" w:eastAsia="Times New Roman"/>
          <w:b/>
          <w:color w:val="000000"/>
          <w:sz w:val="32"/>
          <w:szCs w:val="24"/>
          <w:u w:val="single"/>
          <w:lang w:val="en-US"/>
        </w:rPr>
        <w:t>«</w:t>
      </w:r>
      <w:r>
        <w:rPr>
          <w:rFonts w:hint="default" w:ascii="Times New Roman" w:hAnsi="Times New Roman" w:eastAsia="Times New Roman"/>
          <w:b/>
          <w:color w:val="000000"/>
          <w:sz w:val="32"/>
          <w:szCs w:val="24"/>
          <w:u w:val="single"/>
          <w:lang w:val="ru-RU"/>
        </w:rPr>
        <w:t>Диагностика заболеваний гипофиза и надпочечников</w:t>
      </w:r>
    </w:p>
    <w:p>
      <w:pPr>
        <w:widowControl/>
        <w:spacing w:before="100" w:beforeLines="0" w:afterLines="0"/>
        <w:jc w:val="left"/>
        <w:rPr>
          <w:rFonts w:hint="default" w:ascii="Times New Roman" w:hAnsi="Times New Roman" w:eastAsia="Times New Roman"/>
          <w:b/>
          <w:color w:val="000000"/>
          <w:sz w:val="28"/>
          <w:szCs w:val="24"/>
          <w:lang w:val="ru-RU"/>
        </w:rPr>
      </w:pPr>
    </w:p>
    <w:p>
      <w:pPr>
        <w:keepNext/>
        <w:keepLines/>
        <w:widowControl/>
        <w:spacing w:beforeLines="0" w:afterLines="0" w:line="233"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Акромегалия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Акромегалия — </w:t>
      </w:r>
      <w:r>
        <w:rPr>
          <w:rFonts w:hint="default" w:ascii="Times New Roman" w:hAnsi="Times New Roman" w:eastAsia="Times New Roman"/>
          <w:color w:val="000000"/>
          <w:sz w:val="28"/>
          <w:szCs w:val="24"/>
          <w:lang w:val="ru-RU"/>
        </w:rPr>
        <w:t>заболевание, обусловленное повышением продукции соматотропного гормона и характеризующееся диспропорциональным ростом скелета, мягких тканей и внутренних органов.</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Этиология. </w:t>
      </w:r>
      <w:r>
        <w:rPr>
          <w:rFonts w:hint="default" w:ascii="Times New Roman" w:hAnsi="Times New Roman" w:eastAsia="Times New Roman"/>
          <w:color w:val="000000"/>
          <w:sz w:val="28"/>
          <w:szCs w:val="24"/>
          <w:lang w:val="ru-RU"/>
        </w:rPr>
        <w:t>Причиной акромегалии является эозинофильная аденома гипофиза.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Патогенез. </w:t>
      </w:r>
      <w:r>
        <w:rPr>
          <w:rFonts w:hint="default" w:ascii="Times New Roman" w:hAnsi="Times New Roman" w:eastAsia="Times New Roman"/>
          <w:color w:val="000000"/>
          <w:sz w:val="28"/>
          <w:szCs w:val="24"/>
          <w:lang w:val="ru-RU"/>
        </w:rPr>
        <w:t xml:space="preserve">В основе развития заболевания лежит повышенная выработка </w:t>
      </w:r>
      <w:r>
        <w:rPr>
          <w:rFonts w:hint="default" w:ascii="Times New Roman" w:hAnsi="Times New Roman" w:eastAsia="Times New Roman"/>
          <w:i/>
          <w:color w:val="000000"/>
          <w:sz w:val="28"/>
          <w:szCs w:val="24"/>
          <w:lang w:val="ru-RU"/>
        </w:rPr>
        <w:t>соматотропина</w:t>
      </w:r>
      <w:r>
        <w:rPr>
          <w:rFonts w:hint="default" w:ascii="Times New Roman" w:hAnsi="Times New Roman" w:eastAsia="Times New Roman"/>
          <w:color w:val="000000"/>
          <w:sz w:val="28"/>
          <w:szCs w:val="24"/>
          <w:lang w:val="ru-RU"/>
        </w:rPr>
        <w:t xml:space="preserve"> ацидофильными клетками передней доли гипофиза. Регуляция секреции соматотропина гипофизом осуществляется гипоталамусом, в котором синтезируются гормоны: соматолиберин (стимулирует продукцию соматотропина), соматостатин (ингибирует продукцию соматотропина).</w:t>
      </w:r>
    </w:p>
    <w:p>
      <w:pPr>
        <w:widowControl/>
        <w:spacing w:beforeLines="0" w:afterLines="0"/>
        <w:ind w:firstLine="340"/>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 xml:space="preserve">Патогенетические механизмы: </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1</w:t>
      </w:r>
      <w:r>
        <w:rPr>
          <w:rFonts w:hint="default" w:ascii="Times New Roman" w:hAnsi="Times New Roman" w:eastAsia="Times New Roman"/>
          <w:b/>
          <w:color w:val="000000"/>
          <w:sz w:val="28"/>
          <w:szCs w:val="24"/>
          <w:lang w:val="ru-RU"/>
        </w:rPr>
        <w:t xml:space="preserve">. </w:t>
      </w:r>
      <w:r>
        <w:rPr>
          <w:rFonts w:hint="default" w:ascii="Times New Roman" w:hAnsi="Times New Roman" w:eastAsia="Times New Roman"/>
          <w:color w:val="000000"/>
          <w:sz w:val="28"/>
          <w:szCs w:val="24"/>
          <w:lang w:val="ru-RU"/>
        </w:rPr>
        <w:t xml:space="preserve">Первичная избыточная продукция соматотропина эозинофильной аденомой. </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2. Избыточная продукция соматотропина опухолями вне- гипофизарной локализации (легкие, поджелудочная железа, яичники, средостение). </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3.Гиперсекреция соматолиберина опухолями (бронхогенный рак, рак поджелудочной железы). </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4.Гиперсекреция соматолиберина опухолями гипоталамуса.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Клиническая картина. </w:t>
      </w:r>
      <w:r>
        <w:rPr>
          <w:rFonts w:hint="default" w:ascii="Times New Roman" w:hAnsi="Times New Roman" w:eastAsia="Times New Roman"/>
          <w:color w:val="000000"/>
          <w:sz w:val="28"/>
          <w:szCs w:val="24"/>
          <w:lang w:val="ru-RU"/>
        </w:rPr>
        <w:t>Акромегалия начинается постепенно, незаметно и течение ее длительное. Пациенты жалуются на головную боль, боли в руках, суставах, в поясничной области, в мышцах, на импотенцию (у мужчин), расстройства менструального цикла (у женщин).</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Постепенно меняется внешний вид пациента. Характерно изменение пропорций лица: увеличение челюсти (подбородок становится массивным, выступает вперед), увеличение надбровных дуг, скуловых костей, ушных раковин, носа, губ, языка.</w:t>
      </w:r>
    </w:p>
    <w:p>
      <w:pPr>
        <w:widowControl/>
        <w:spacing w:beforeLines="0" w:afterLines="0"/>
        <w:ind w:firstLine="340"/>
        <w:rPr>
          <w:rFonts w:hint="default" w:ascii="Times New Roman" w:hAnsi="Times New Roman" w:eastAsia="Times New Roman"/>
          <w:color w:val="000000"/>
          <w:sz w:val="28"/>
          <w:szCs w:val="24"/>
          <w:lang w:val="ru-RU"/>
        </w:rPr>
      </w:pP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Увеличиваются кисти и стопы (преимущественно в ширину), поэтому пациентам приходится часто менять размер колец, перчаток, обуви.</w:t>
      </w:r>
    </w:p>
    <w:p>
      <w:pPr>
        <w:widowControl/>
        <w:spacing w:beforeLines="0" w:afterLines="0" w:line="1" w:lineRule="atLeast"/>
        <w:jc w:val="left"/>
        <w:rPr>
          <w:rFonts w:hint="default" w:ascii="Times New Roman" w:hAnsi="Times New Roman" w:eastAsia="Times New Roman"/>
          <w:color w:val="000000"/>
          <w:sz w:val="28"/>
          <w:szCs w:val="24"/>
          <w:lang w:val="ru-RU"/>
        </w:rPr>
      </w:pP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Между зубами появляются промежутки, зубы нижней челюсти выступают вперед по сравнению с зубами верхней челюсти. Из костей черепа увеличивается затылочный бугор. Кожа утолщена, собирается в складки, усиливается ее потливость и сальность, что особенно выражено на лице и затылке. Грудная клетка увеличена в объеме, межреберные промежутки расширены. Происходит гипертрофия сердца (левого желудочка преимущественно), других внутренних органов, появляется артериальная гипертензия.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Наблюдаются нервно-мышечные нарушения: полинейропатии (боли в руках и ногах, парестезии, снижение чувствительности и рефлексов), миопатия (боли и слабость в мышцах), изменения со стороны ЦНС (головные боли, тошнота, рвота, эпилептоидные припадки).</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У половины пациентов с акромегалией отмечается диффузное или узловое увеличение </w:t>
      </w:r>
      <w:r>
        <w:rPr>
          <w:rFonts w:hint="default" w:ascii="Times New Roman" w:hAnsi="Times New Roman" w:eastAsia="Times New Roman"/>
          <w:i/>
          <w:color w:val="000000"/>
          <w:sz w:val="28"/>
          <w:szCs w:val="24"/>
          <w:lang w:val="ru-RU"/>
        </w:rPr>
        <w:t>щитовидной железы</w:t>
      </w:r>
      <w:r>
        <w:rPr>
          <w:rFonts w:hint="default" w:ascii="Times New Roman" w:hAnsi="Times New Roman" w:eastAsia="Times New Roman"/>
          <w:color w:val="000000"/>
          <w:sz w:val="28"/>
          <w:szCs w:val="24"/>
          <w:lang w:val="ru-RU"/>
        </w:rPr>
        <w:t xml:space="preserve"> в связи с тем, что наряду с увеличением соматотропина увеличивается и количество тиреотропина. Часто обнаруживается скрытая или явная форма сахарного диабета. Снижается острота зрения, ограничиваются поля зрения из-за сдавления перекреста зрительных нервов увеличенным гипофизом.</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Различают стадии болезни: </w:t>
      </w:r>
      <w:r>
        <w:rPr>
          <w:rFonts w:hint="default" w:ascii="Times New Roman" w:hAnsi="Times New Roman" w:eastAsia="Times New Roman"/>
          <w:i/>
          <w:color w:val="000000"/>
          <w:sz w:val="28"/>
          <w:szCs w:val="24"/>
          <w:lang w:val="ru-RU"/>
        </w:rPr>
        <w:t>преакромегалия</w:t>
      </w:r>
      <w:r>
        <w:rPr>
          <w:rFonts w:hint="default" w:ascii="Times New Roman" w:hAnsi="Times New Roman" w:eastAsia="Times New Roman"/>
          <w:color w:val="000000"/>
          <w:sz w:val="28"/>
          <w:szCs w:val="24"/>
          <w:lang w:val="ru-RU"/>
        </w:rPr>
        <w:t xml:space="preserve"> (ранние признаки); </w:t>
      </w:r>
      <w:r>
        <w:rPr>
          <w:rFonts w:hint="default" w:ascii="Times New Roman" w:hAnsi="Times New Roman" w:eastAsia="Times New Roman"/>
          <w:i/>
          <w:color w:val="000000"/>
          <w:sz w:val="28"/>
          <w:szCs w:val="24"/>
          <w:lang w:val="ru-RU"/>
        </w:rPr>
        <w:t>гипертофическая, опухолевая, кахектическая</w:t>
      </w:r>
      <w:r>
        <w:rPr>
          <w:rFonts w:hint="default" w:ascii="Times New Roman" w:hAnsi="Times New Roman" w:eastAsia="Times New Roman"/>
          <w:color w:val="000000"/>
          <w:sz w:val="28"/>
          <w:szCs w:val="24"/>
          <w:lang w:val="ru-RU"/>
        </w:rPr>
        <w:t xml:space="preserve"> стадии — исход заболевания.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 степени активности акромегалия бывает активная или неактивная (стабильная). Признаки активности: усиление головной боли; ухудшение зрения; прогрессирование увеличения конечностей; нарушение углеводного обмена; нарастание изменений при дополнительных методах исследования.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Диагноз. </w:t>
      </w:r>
      <w:r>
        <w:rPr>
          <w:rFonts w:hint="default" w:ascii="Times New Roman" w:hAnsi="Times New Roman" w:eastAsia="Times New Roman"/>
          <w:color w:val="000000"/>
          <w:sz w:val="28"/>
          <w:szCs w:val="24"/>
          <w:lang w:val="ru-RU"/>
        </w:rPr>
        <w:t>При выраженных клинических проявлениях диагноз акромегалии нетруден. Если пациент сам не замечает изменений, надо тщательно его расспросить, просмотреть фотокарточки за несколько лет. Помогают в диагностике дополнительные исследования.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Лабораторные исследования.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ОАК —</w:t>
      </w:r>
      <w:r>
        <w:rPr>
          <w:rFonts w:hint="default" w:ascii="Times New Roman" w:hAnsi="Times New Roman" w:eastAsia="Times New Roman"/>
          <w:color w:val="000000"/>
          <w:sz w:val="28"/>
          <w:szCs w:val="24"/>
          <w:lang w:val="ru-RU"/>
        </w:rPr>
        <w:t xml:space="preserve"> при прогрессировании заболевания возможна анемия, лейкопения, эозинофилия.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ОАМ —</w:t>
      </w:r>
      <w:r>
        <w:rPr>
          <w:rFonts w:hint="default" w:ascii="Times New Roman" w:hAnsi="Times New Roman" w:eastAsia="Times New Roman"/>
          <w:color w:val="000000"/>
          <w:sz w:val="28"/>
          <w:szCs w:val="24"/>
          <w:lang w:val="ru-RU"/>
        </w:rPr>
        <w:t xml:space="preserve"> при развитии сахарного диабета возможна глюкозурия.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БАК —</w:t>
      </w:r>
      <w:r>
        <w:rPr>
          <w:rFonts w:hint="default" w:ascii="Times New Roman" w:hAnsi="Times New Roman" w:eastAsia="Times New Roman"/>
          <w:color w:val="000000"/>
          <w:sz w:val="28"/>
          <w:szCs w:val="24"/>
          <w:lang w:val="ru-RU"/>
        </w:rPr>
        <w:t xml:space="preserve"> возможно повышение в сыворотке крови общего белка, гипергликемия или нарушение толерантности к глюкозе, гипокальциемия, гиперфосфатемия.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Определение в крови соматотропина производится три дня подряд и оценивается средней величиной. Уровень соматотропина резко повышен. Эндокринологами проводится исследование суточного ритма его секреции и проводятся функциональные тесты.</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Инструментальные исследования</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Рентгенография черепа</w:t>
      </w:r>
      <w:r>
        <w:rPr>
          <w:rFonts w:hint="default" w:ascii="Times New Roman" w:hAnsi="Times New Roman" w:eastAsia="Times New Roman"/>
          <w:color w:val="000000"/>
          <w:sz w:val="28"/>
          <w:szCs w:val="24"/>
          <w:lang w:val="ru-RU"/>
        </w:rPr>
        <w:t xml:space="preserve"> и </w:t>
      </w:r>
      <w:r>
        <w:rPr>
          <w:rFonts w:hint="default" w:ascii="Times New Roman" w:hAnsi="Times New Roman" w:eastAsia="Times New Roman"/>
          <w:i/>
          <w:color w:val="000000"/>
          <w:sz w:val="28"/>
          <w:szCs w:val="24"/>
          <w:lang w:val="ru-RU"/>
        </w:rPr>
        <w:t>области турецкого седла.</w:t>
      </w:r>
      <w:r>
        <w:rPr>
          <w:rFonts w:hint="default" w:ascii="Times New Roman" w:hAnsi="Times New Roman" w:eastAsia="Times New Roman"/>
          <w:color w:val="000000"/>
          <w:sz w:val="28"/>
          <w:szCs w:val="24"/>
          <w:lang w:val="ru-RU"/>
        </w:rPr>
        <w:t xml:space="preserve"> Отмечается увеличение размеров турецкого седла, деструкция его задней стенки, остеопороз спинки или стенок турецкого седла. Характерно также утолщение костей черепа, остеопороз, гиперостоз внутренней пластинки лобной кости.</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 xml:space="preserve">Компьютерная и магнитно-резонансная томография </w:t>
      </w:r>
      <w:r>
        <w:rPr>
          <w:rFonts w:hint="default" w:ascii="Times New Roman" w:hAnsi="Times New Roman" w:eastAsia="Times New Roman"/>
          <w:color w:val="000000"/>
          <w:sz w:val="28"/>
          <w:szCs w:val="24"/>
          <w:lang w:val="ru-RU"/>
        </w:rPr>
        <w:t>области турецкого седла применяется при отсутствии четких признаков рентгенологических изменений.</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Офтальмологическое исследование:</w:t>
      </w:r>
      <w:r>
        <w:rPr>
          <w:rFonts w:hint="default" w:ascii="Times New Roman" w:hAnsi="Times New Roman" w:eastAsia="Times New Roman"/>
          <w:color w:val="000000"/>
          <w:sz w:val="28"/>
          <w:szCs w:val="24"/>
          <w:lang w:val="ru-RU"/>
        </w:rPr>
        <w:t xml:space="preserve"> снижение остроты зрения, ограничение полей зрения, застойные явления в области сосков зрительных нервов.</w:t>
      </w:r>
    </w:p>
    <w:p>
      <w:pPr>
        <w:widowControl/>
        <w:spacing w:beforeLines="0" w:afterLines="0"/>
        <w:ind w:firstLine="360"/>
        <w:rPr>
          <w:rFonts w:hint="default" w:ascii="Times New Roman" w:hAnsi="Times New Roman" w:eastAsia="Times New Roman"/>
          <w:color w:val="000000"/>
          <w:sz w:val="28"/>
          <w:szCs w:val="24"/>
          <w:lang w:val="ru-RU"/>
        </w:rPr>
      </w:pP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Болезнь Иценко—Кушинга</w:t>
      </w: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Болезнь Иценко—Кушинга — </w:t>
      </w:r>
      <w:r>
        <w:rPr>
          <w:rFonts w:hint="default" w:ascii="Times New Roman" w:hAnsi="Times New Roman" w:eastAsia="Times New Roman"/>
          <w:color w:val="000000"/>
          <w:sz w:val="28"/>
          <w:szCs w:val="24"/>
          <w:lang w:val="ru-RU"/>
        </w:rPr>
        <w:t>гипоталамо-гипофизарное заболевание, характеризующееся избыточной секрецией кортикотропина и последующей двусторонней гиперплазией надпочечников и их гиперфункцией (гиперкортицизм).</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Заболевание чаще встречается у женщин в возрасте 20- 50 лет. Синдром гиперкортицизма включает ряд заболеваний, сопровождающихся избыточной секрецией стероидных гормонов корой надпочечников, в том числе болезнь и синдром Иценко—Кушинга.</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Синдром Иценко—Кушинга —</w:t>
      </w:r>
      <w:r>
        <w:rPr>
          <w:rFonts w:hint="default" w:ascii="Times New Roman" w:hAnsi="Times New Roman" w:eastAsia="Times New Roman"/>
          <w:color w:val="000000"/>
          <w:sz w:val="28"/>
          <w:szCs w:val="24"/>
          <w:lang w:val="ru-RU"/>
        </w:rPr>
        <w:t xml:space="preserve"> опухоль коры надпочечников (кортикостерома, кортикобластома), юношеская дисплазия коры надпочечников. Это заболевание </w:t>
      </w:r>
      <w:r>
        <w:rPr>
          <w:rFonts w:hint="default" w:ascii="Times New Roman" w:hAnsi="Times New Roman" w:eastAsia="Times New Roman"/>
          <w:i/>
          <w:color w:val="000000"/>
          <w:sz w:val="28"/>
          <w:szCs w:val="24"/>
          <w:lang w:val="ru-RU"/>
        </w:rPr>
        <w:t>первично-надпочечникового генеза.</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Этиология. </w:t>
      </w:r>
      <w:r>
        <w:rPr>
          <w:rFonts w:hint="default" w:ascii="Times New Roman" w:hAnsi="Times New Roman" w:eastAsia="Times New Roman"/>
          <w:color w:val="000000"/>
          <w:sz w:val="28"/>
          <w:szCs w:val="24"/>
          <w:lang w:val="ru-RU"/>
        </w:rPr>
        <w:t>Этиология окончательно не установлена. Предрасполагающими факторами являются черепно-мозговые травмы, сотрясения головного мозга, энцефалиты, роды, беременность. Чаще всего при болезни Иценко— Кушинга имеется базофильная аденома гипофиза.</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Патогенез. </w:t>
      </w:r>
      <w:r>
        <w:rPr>
          <w:rFonts w:hint="default" w:ascii="Times New Roman" w:hAnsi="Times New Roman" w:eastAsia="Times New Roman"/>
          <w:color w:val="000000"/>
          <w:sz w:val="28"/>
          <w:szCs w:val="24"/>
          <w:lang w:val="ru-RU"/>
        </w:rPr>
        <w:t xml:space="preserve">В основе патогенеза болезни Иценко—Кушинга лежит ослабление нейромедиаторного гипоталамического контроля за выработкой гипофизом кортикотропина, что ведет к гиперсекреции кортикотропина передней долей гипофиза. Это приводит к развитию аденомы или гиперплазии гипофиза. Гиперсекреция кортикотропина вызывает гиперплазию коры надпочечников и повышение секреции кортикостероидных гормонов. Таким образом, развивается </w:t>
      </w:r>
      <w:r>
        <w:rPr>
          <w:rFonts w:hint="default" w:ascii="Times New Roman" w:hAnsi="Times New Roman" w:eastAsia="Times New Roman"/>
          <w:i/>
          <w:color w:val="000000"/>
          <w:sz w:val="28"/>
          <w:szCs w:val="24"/>
          <w:lang w:val="ru-RU"/>
        </w:rPr>
        <w:t>гиперкортицизм,</w:t>
      </w:r>
      <w:r>
        <w:rPr>
          <w:rFonts w:hint="default" w:ascii="Times New Roman" w:hAnsi="Times New Roman" w:eastAsia="Times New Roman"/>
          <w:color w:val="000000"/>
          <w:sz w:val="28"/>
          <w:szCs w:val="24"/>
          <w:lang w:val="ru-RU"/>
        </w:rPr>
        <w:t xml:space="preserve"> обусловливающий развитие всей клинической симптоматики.</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Клиническая картина. </w:t>
      </w:r>
      <w:r>
        <w:rPr>
          <w:rFonts w:hint="default" w:ascii="Times New Roman" w:hAnsi="Times New Roman" w:eastAsia="Times New Roman"/>
          <w:i/>
          <w:color w:val="000000"/>
          <w:sz w:val="28"/>
          <w:szCs w:val="24"/>
          <w:lang w:val="ru-RU"/>
        </w:rPr>
        <w:t>Жалобы</w:t>
      </w:r>
      <w:r>
        <w:rPr>
          <w:rFonts w:hint="default" w:ascii="Times New Roman" w:hAnsi="Times New Roman" w:eastAsia="Times New Roman"/>
          <w:color w:val="000000"/>
          <w:sz w:val="28"/>
          <w:szCs w:val="24"/>
          <w:lang w:val="ru-RU"/>
        </w:rPr>
        <w:t xml:space="preserve"> пациентов на общую слабость, головную боль, боли в костях и суставах, избыточную массу тела, изменение внешности, нарушение менструального цикла (у женщин), половую слабость (у мужчин), сухость кожи, выпадение волос на голове, избыточное оволосение на лице и теле, нарушение сна, жажду (при развитии сахарного диабета).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При осмотре</w:t>
      </w:r>
      <w:r>
        <w:rPr>
          <w:rFonts w:hint="default" w:ascii="Times New Roman" w:hAnsi="Times New Roman" w:eastAsia="Times New Roman"/>
          <w:color w:val="000000"/>
          <w:sz w:val="28"/>
          <w:szCs w:val="24"/>
          <w:lang w:val="ru-RU"/>
        </w:rPr>
        <w:t xml:space="preserve"> выявляются признаки болезни.</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 Подкожная жировая клетчатка преимущественно избыточно определяется в области плечевого пояса, шейного отдела позвоночника, груди, живота, лица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лунообразное</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i/>
          <w:color w:val="000000"/>
          <w:sz w:val="28"/>
          <w:szCs w:val="24"/>
          <w:lang w:val="ru-RU"/>
        </w:rPr>
        <w:t>круглое лицо);</w:t>
      </w:r>
      <w:r>
        <w:rPr>
          <w:rFonts w:hint="default" w:ascii="Times New Roman" w:hAnsi="Times New Roman" w:eastAsia="Times New Roman"/>
          <w:color w:val="000000"/>
          <w:sz w:val="28"/>
          <w:szCs w:val="24"/>
          <w:lang w:val="ru-RU"/>
        </w:rPr>
        <w:t xml:space="preserve"> при этом руки и ноги остаются тонкими, а ягодицы уплощенными.</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Сухость, истонченность,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мраморность</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кожи, гнойничковые высыпания.</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Лицо багрово-красное, избыточный рост волос на лице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усы</w:t>
      </w:r>
      <w:r>
        <w:rPr>
          <w:rFonts w:hint="default" w:ascii="Times New Roman" w:hAnsi="Times New Roman" w:eastAsia="Times New Roman"/>
          <w:color w:val="000000"/>
          <w:sz w:val="28"/>
          <w:szCs w:val="24"/>
          <w:lang w:val="en-US"/>
        </w:rPr>
        <w:t>», «</w:t>
      </w:r>
      <w:r>
        <w:rPr>
          <w:rFonts w:hint="default" w:ascii="Times New Roman" w:hAnsi="Times New Roman" w:eastAsia="Times New Roman"/>
          <w:color w:val="000000"/>
          <w:sz w:val="28"/>
          <w:szCs w:val="24"/>
          <w:lang w:val="ru-RU"/>
        </w:rPr>
        <w:t>борода</w:t>
      </w:r>
      <w:r>
        <w:rPr>
          <w:rFonts w:hint="default" w:ascii="Times New Roman" w:hAnsi="Times New Roman" w:eastAsia="Times New Roman"/>
          <w:color w:val="000000"/>
          <w:sz w:val="28"/>
          <w:szCs w:val="24"/>
          <w:lang w:val="en-US"/>
        </w:rPr>
        <w:t>», «</w:t>
      </w:r>
      <w:r>
        <w:rPr>
          <w:rFonts w:hint="default" w:ascii="Times New Roman" w:hAnsi="Times New Roman" w:eastAsia="Times New Roman"/>
          <w:color w:val="000000"/>
          <w:sz w:val="28"/>
          <w:szCs w:val="24"/>
          <w:lang w:val="ru-RU"/>
        </w:rPr>
        <w:t>бакенбарды</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угревая сыпь.</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Стрии —</w:t>
      </w:r>
      <w:r>
        <w:rPr>
          <w:rFonts w:hint="default" w:ascii="Times New Roman" w:hAnsi="Times New Roman" w:eastAsia="Times New Roman"/>
          <w:color w:val="000000"/>
          <w:sz w:val="28"/>
          <w:szCs w:val="24"/>
          <w:lang w:val="ru-RU"/>
        </w:rPr>
        <w:t xml:space="preserve"> широкие полосы растяжения кожи красно- вато-фиолетового цвета в подмышечных впадинах, в области грудных желез, бедер, нижних и боковых отделах живота.</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Петехии</w:t>
      </w:r>
      <w:r>
        <w:rPr>
          <w:rFonts w:hint="default" w:ascii="Times New Roman" w:hAnsi="Times New Roman" w:eastAsia="Times New Roman"/>
          <w:color w:val="000000"/>
          <w:sz w:val="28"/>
          <w:szCs w:val="24"/>
          <w:lang w:val="ru-RU"/>
        </w:rPr>
        <w:t xml:space="preserve"> и </w:t>
      </w:r>
      <w:r>
        <w:rPr>
          <w:rFonts w:hint="default" w:ascii="Times New Roman" w:hAnsi="Times New Roman" w:eastAsia="Times New Roman"/>
          <w:i/>
          <w:color w:val="000000"/>
          <w:sz w:val="28"/>
          <w:szCs w:val="24"/>
          <w:lang w:val="ru-RU"/>
        </w:rPr>
        <w:t>кровоподтеки</w:t>
      </w:r>
      <w:r>
        <w:rPr>
          <w:rFonts w:hint="default" w:ascii="Times New Roman" w:hAnsi="Times New Roman" w:eastAsia="Times New Roman"/>
          <w:color w:val="000000"/>
          <w:sz w:val="28"/>
          <w:szCs w:val="24"/>
          <w:lang w:val="ru-RU"/>
        </w:rPr>
        <w:t xml:space="preserve"> на коже плеч, предплечий, на передней поверхности голеней.</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Выпадение волос</w:t>
      </w:r>
      <w:r>
        <w:rPr>
          <w:rFonts w:hint="default" w:ascii="Times New Roman" w:hAnsi="Times New Roman" w:eastAsia="Times New Roman"/>
          <w:color w:val="000000"/>
          <w:sz w:val="28"/>
          <w:szCs w:val="24"/>
          <w:lang w:val="ru-RU"/>
        </w:rPr>
        <w:t xml:space="preserve"> на голове у женщин и мужчин, избыточный рост волос у женщин в области бедер и голеней.</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Уменьшение выраженности вторичных половых признаков и </w:t>
      </w:r>
      <w:r>
        <w:rPr>
          <w:rFonts w:hint="default" w:ascii="Times New Roman" w:hAnsi="Times New Roman" w:eastAsia="Times New Roman"/>
          <w:i/>
          <w:color w:val="000000"/>
          <w:sz w:val="28"/>
          <w:szCs w:val="24"/>
          <w:lang w:val="ru-RU"/>
        </w:rPr>
        <w:t>гинекомастия</w:t>
      </w:r>
      <w:r>
        <w:rPr>
          <w:rFonts w:hint="default" w:ascii="Times New Roman" w:hAnsi="Times New Roman" w:eastAsia="Times New Roman"/>
          <w:color w:val="000000"/>
          <w:sz w:val="28"/>
          <w:szCs w:val="24"/>
          <w:lang w:val="ru-RU"/>
        </w:rPr>
        <w:t xml:space="preserve"> у женщин.</w:t>
      </w:r>
    </w:p>
    <w:p>
      <w:pPr>
        <w:widowControl/>
        <w:spacing w:beforeLines="0" w:afterLines="0"/>
        <w:ind w:left="720" w:hanging="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Снижение тонуса</w:t>
      </w:r>
      <w:r>
        <w:rPr>
          <w:rFonts w:hint="default" w:ascii="Times New Roman" w:hAnsi="Times New Roman" w:eastAsia="Times New Roman"/>
          <w:color w:val="000000"/>
          <w:sz w:val="28"/>
          <w:szCs w:val="24"/>
          <w:lang w:val="ru-RU"/>
        </w:rPr>
        <w:t xml:space="preserve"> и силы мышц, их атрофия.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со стороны сердечно-сосудистой системы.</w:t>
      </w:r>
      <w:r>
        <w:rPr>
          <w:rFonts w:hint="default" w:ascii="Times New Roman" w:hAnsi="Times New Roman" w:eastAsia="Times New Roman"/>
          <w:color w:val="000000"/>
          <w:sz w:val="28"/>
          <w:szCs w:val="24"/>
          <w:lang w:val="ru-RU"/>
        </w:rPr>
        <w:t xml:space="preserve"> Артериальная гипертензия (избыток глюкокортикоидов и натрия в крови). АД может колебаться от 150/100 до 240/160 мм рт. ст. </w:t>
      </w:r>
      <w:r>
        <w:rPr>
          <w:rFonts w:hint="default" w:ascii="Times New Roman" w:hAnsi="Times New Roman" w:eastAsia="Times New Roman"/>
          <w:i/>
          <w:color w:val="000000"/>
          <w:sz w:val="28"/>
          <w:szCs w:val="24"/>
          <w:lang w:val="ru-RU"/>
        </w:rPr>
        <w:t>Симптом жгута</w:t>
      </w:r>
      <w:r>
        <w:rPr>
          <w:rFonts w:hint="default" w:ascii="Times New Roman" w:hAnsi="Times New Roman" w:eastAsia="Times New Roman"/>
          <w:color w:val="000000"/>
          <w:sz w:val="28"/>
          <w:szCs w:val="24"/>
          <w:lang w:val="ru-RU"/>
        </w:rPr>
        <w:t xml:space="preserve"> (петехии) после наложения и сдавления манжеткой тонометра.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Вследствие артериальной гипертензии появляются головные боли, головокружения, снижение зрения, увеличение границ сердца влево (гипертрофия левого желудочка). Развивается миокардиодистрофия, тоны сердца приглушены, негромкий систолический шум над верхушкой сердца, акцент II тона над аортой. В последующем появляются и нарастают признаки нарушения кровообращения.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в системе органов дыхания:</w:t>
      </w:r>
      <w:r>
        <w:rPr>
          <w:rFonts w:hint="default" w:ascii="Times New Roman" w:hAnsi="Times New Roman" w:eastAsia="Times New Roman"/>
          <w:color w:val="000000"/>
          <w:sz w:val="28"/>
          <w:szCs w:val="24"/>
          <w:lang w:val="ru-RU"/>
        </w:rPr>
        <w:t xml:space="preserve"> бронхиты, пневмонии (вторичный иммунодефицит).</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в системе органов пищеварения:</w:t>
      </w:r>
      <w:r>
        <w:rPr>
          <w:rFonts w:hint="default" w:ascii="Times New Roman" w:hAnsi="Times New Roman" w:eastAsia="Times New Roman"/>
          <w:color w:val="000000"/>
          <w:sz w:val="28"/>
          <w:szCs w:val="24"/>
          <w:lang w:val="ru-RU"/>
        </w:rPr>
        <w:t xml:space="preserve"> часто наблюдается гингивит, кариес, хронический гастрит, </w:t>
      </w:r>
      <w:r>
        <w:rPr>
          <w:rFonts w:hint="default" w:ascii="Times New Roman" w:hAnsi="Times New Roman" w:eastAsia="Times New Roman"/>
          <w:color w:val="000000"/>
          <w:sz w:val="28"/>
          <w:szCs w:val="24"/>
          <w:lang w:val="en-US"/>
        </w:rPr>
        <w:t>«</w:t>
      </w:r>
      <w:r>
        <w:rPr>
          <w:rFonts w:hint="default" w:ascii="Times New Roman" w:hAnsi="Times New Roman" w:eastAsia="Times New Roman"/>
          <w:color w:val="000000"/>
          <w:sz w:val="28"/>
          <w:szCs w:val="24"/>
          <w:lang w:val="ru-RU"/>
        </w:rPr>
        <w:t>стероидные</w:t>
      </w:r>
      <w:r>
        <w:rPr>
          <w:rFonts w:hint="default" w:ascii="Times New Roman" w:hAnsi="Times New Roman" w:eastAsia="Times New Roman"/>
          <w:color w:val="000000"/>
          <w:sz w:val="28"/>
          <w:szCs w:val="24"/>
          <w:lang w:val="en-US"/>
        </w:rPr>
        <w:t xml:space="preserve">» </w:t>
      </w:r>
      <w:r>
        <w:rPr>
          <w:rFonts w:hint="default" w:ascii="Times New Roman" w:hAnsi="Times New Roman" w:eastAsia="Times New Roman"/>
          <w:color w:val="000000"/>
          <w:sz w:val="28"/>
          <w:szCs w:val="24"/>
          <w:lang w:val="ru-RU"/>
        </w:rPr>
        <w:t>язвы желудка и 12-перстной кишки. Возможно нарушение функций печени (гепатит).</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в мочевыделительной системе:</w:t>
      </w:r>
      <w:r>
        <w:rPr>
          <w:rFonts w:hint="default" w:ascii="Times New Roman" w:hAnsi="Times New Roman" w:eastAsia="Times New Roman"/>
          <w:color w:val="000000"/>
          <w:sz w:val="28"/>
          <w:szCs w:val="24"/>
          <w:lang w:val="ru-RU"/>
        </w:rPr>
        <w:t xml:space="preserve"> мочекаменная болезнь (гиперкальциемия и кальциурия в связи с нарушением обмена веществ и остеопороза), которая осложняется пиелонефритом.</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в половой системе:</w:t>
      </w:r>
      <w:r>
        <w:rPr>
          <w:rFonts w:hint="default" w:ascii="Times New Roman" w:hAnsi="Times New Roman" w:eastAsia="Times New Roman"/>
          <w:color w:val="000000"/>
          <w:sz w:val="28"/>
          <w:szCs w:val="24"/>
          <w:lang w:val="ru-RU"/>
        </w:rPr>
        <w:t xml:space="preserve"> кольпиты, гипоплазия матки, аменорея (у женщин), уменьшение развития яичек, предстательной железы, половая слабость, гинеко-мастия (у мужчин).</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Изменения в костно-суставной системе:</w:t>
      </w:r>
      <w:r>
        <w:rPr>
          <w:rFonts w:hint="default" w:ascii="Times New Roman" w:hAnsi="Times New Roman" w:eastAsia="Times New Roman"/>
          <w:color w:val="000000"/>
          <w:sz w:val="28"/>
          <w:szCs w:val="24"/>
          <w:lang w:val="ru-RU"/>
        </w:rPr>
        <w:t xml:space="preserve"> развивается стероидный остеопороз. Поражается позвоночник (боли, патологические переломы, снижение роста). Характерны также боли в других костях и суставах.</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 степени тяжести болезнь Иценко—Кушинга может быть легкой, средней тяжести и тяжелой.</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При </w:t>
      </w:r>
      <w:r>
        <w:rPr>
          <w:rFonts w:hint="default" w:ascii="Times New Roman" w:hAnsi="Times New Roman" w:eastAsia="Times New Roman"/>
          <w:i/>
          <w:color w:val="000000"/>
          <w:sz w:val="28"/>
          <w:szCs w:val="24"/>
          <w:lang w:val="ru-RU"/>
        </w:rPr>
        <w:t>легкой форме</w:t>
      </w:r>
      <w:r>
        <w:rPr>
          <w:rFonts w:hint="default" w:ascii="Times New Roman" w:hAnsi="Times New Roman" w:eastAsia="Times New Roman"/>
          <w:color w:val="000000"/>
          <w:sz w:val="28"/>
          <w:szCs w:val="24"/>
          <w:lang w:val="ru-RU"/>
        </w:rPr>
        <w:t xml:space="preserve"> симптомы заболевания выражены умеренно, остеопороз отсутствует.</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Средняя степень</w:t>
      </w:r>
      <w:r>
        <w:rPr>
          <w:rFonts w:hint="default" w:ascii="Times New Roman" w:hAnsi="Times New Roman" w:eastAsia="Times New Roman"/>
          <w:color w:val="000000"/>
          <w:sz w:val="28"/>
          <w:szCs w:val="24"/>
          <w:lang w:val="ru-RU"/>
        </w:rPr>
        <w:t xml:space="preserve"> тяжести характеризуется выраженностью всех симптомов заболевания без осложнений.</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При </w:t>
      </w:r>
      <w:r>
        <w:rPr>
          <w:rFonts w:hint="default" w:ascii="Times New Roman" w:hAnsi="Times New Roman" w:eastAsia="Times New Roman"/>
          <w:i/>
          <w:color w:val="000000"/>
          <w:sz w:val="28"/>
          <w:szCs w:val="24"/>
          <w:lang w:val="ru-RU"/>
        </w:rPr>
        <w:t>тяжелой форме</w:t>
      </w:r>
      <w:r>
        <w:rPr>
          <w:rFonts w:hint="default" w:ascii="Times New Roman" w:hAnsi="Times New Roman" w:eastAsia="Times New Roman"/>
          <w:color w:val="000000"/>
          <w:sz w:val="28"/>
          <w:szCs w:val="24"/>
          <w:lang w:val="ru-RU"/>
        </w:rPr>
        <w:t xml:space="preserve"> наряду с выраженной клинической картиной заболевания имеют место осложнения: прогрессирующая </w:t>
      </w:r>
      <w:r>
        <w:rPr>
          <w:rFonts w:hint="default" w:ascii="Times New Roman" w:hAnsi="Times New Roman" w:eastAsia="Times New Roman"/>
          <w:i/>
          <w:color w:val="000000"/>
          <w:sz w:val="28"/>
          <w:szCs w:val="24"/>
          <w:lang w:val="ru-RU"/>
        </w:rPr>
        <w:t>мышечная слабость,</w:t>
      </w:r>
      <w:r>
        <w:rPr>
          <w:rFonts w:hint="default" w:ascii="Times New Roman" w:hAnsi="Times New Roman" w:eastAsia="Times New Roman"/>
          <w:color w:val="000000"/>
          <w:sz w:val="28"/>
          <w:szCs w:val="24"/>
          <w:lang w:val="ru-RU"/>
        </w:rPr>
        <w:t xml:space="preserve"> патологические </w:t>
      </w:r>
      <w:r>
        <w:rPr>
          <w:rFonts w:hint="default" w:ascii="Times New Roman" w:hAnsi="Times New Roman" w:eastAsia="Times New Roman"/>
          <w:i/>
          <w:color w:val="000000"/>
          <w:sz w:val="28"/>
          <w:szCs w:val="24"/>
          <w:lang w:val="ru-RU"/>
        </w:rPr>
        <w:t>переломы костей, сердечно-легочная недостаточность,</w:t>
      </w:r>
      <w:r>
        <w:rPr>
          <w:rFonts w:hint="default" w:ascii="Times New Roman" w:hAnsi="Times New Roman" w:eastAsia="Times New Roman"/>
          <w:color w:val="000000"/>
          <w:sz w:val="28"/>
          <w:szCs w:val="24"/>
          <w:lang w:val="ru-RU"/>
        </w:rPr>
        <w:t xml:space="preserve"> гипертоническая почка </w:t>
      </w:r>
      <w:r>
        <w:rPr>
          <w:rFonts w:hint="default" w:ascii="Times New Roman" w:hAnsi="Times New Roman" w:eastAsia="Times New Roman"/>
          <w:i/>
          <w:color w:val="000000"/>
          <w:sz w:val="28"/>
          <w:szCs w:val="24"/>
          <w:lang w:val="ru-RU"/>
        </w:rPr>
        <w:t>(нефросклероз),</w:t>
      </w:r>
      <w:r>
        <w:rPr>
          <w:rFonts w:hint="default" w:ascii="Times New Roman" w:hAnsi="Times New Roman" w:eastAsia="Times New Roman"/>
          <w:color w:val="000000"/>
          <w:sz w:val="28"/>
          <w:szCs w:val="24"/>
          <w:lang w:val="ru-RU"/>
        </w:rPr>
        <w:t xml:space="preserve"> тяжелые </w:t>
      </w:r>
      <w:r>
        <w:rPr>
          <w:rFonts w:hint="default" w:ascii="Times New Roman" w:hAnsi="Times New Roman" w:eastAsia="Times New Roman"/>
          <w:i/>
          <w:color w:val="000000"/>
          <w:sz w:val="28"/>
          <w:szCs w:val="24"/>
          <w:lang w:val="ru-RU"/>
        </w:rPr>
        <w:t>психические расстройства.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Лабораторные исследования. </w:t>
      </w:r>
      <w:r>
        <w:rPr>
          <w:rFonts w:hint="default" w:ascii="Times New Roman" w:hAnsi="Times New Roman" w:eastAsia="Times New Roman"/>
          <w:i/>
          <w:color w:val="000000"/>
          <w:sz w:val="28"/>
          <w:szCs w:val="24"/>
          <w:lang w:val="ru-RU"/>
        </w:rPr>
        <w:t>ОАК —</w:t>
      </w:r>
      <w:r>
        <w:rPr>
          <w:rFonts w:hint="default" w:ascii="Times New Roman" w:hAnsi="Times New Roman" w:eastAsia="Times New Roman"/>
          <w:color w:val="000000"/>
          <w:sz w:val="28"/>
          <w:szCs w:val="24"/>
          <w:lang w:val="ru-RU"/>
        </w:rPr>
        <w:t xml:space="preserve"> увеличение содержания гемоглобина, эритроцитов, нейтрофильный лейкоцитоз, эозинопения, лимфоцитопения, сдвиг лейкоцитарной формулы влево, увеличение СОЭ.</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ОАМ —</w:t>
      </w:r>
      <w:r>
        <w:rPr>
          <w:rFonts w:hint="default" w:ascii="Times New Roman" w:hAnsi="Times New Roman" w:eastAsia="Times New Roman"/>
          <w:color w:val="000000"/>
          <w:sz w:val="28"/>
          <w:szCs w:val="24"/>
          <w:lang w:val="ru-RU"/>
        </w:rPr>
        <w:t xml:space="preserve"> глюкозурия, протеинурия, лейкоцитурия, трипельфосфатурия.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БАК</w:t>
      </w:r>
      <w:r>
        <w:rPr>
          <w:rFonts w:hint="default" w:ascii="Times New Roman" w:hAnsi="Times New Roman" w:eastAsia="Times New Roman"/>
          <w:color w:val="000000"/>
          <w:sz w:val="28"/>
          <w:szCs w:val="24"/>
          <w:lang w:val="ru-RU"/>
        </w:rPr>
        <w:t xml:space="preserve"> гипокалиемия, гипернатриемия, гиперхолестеринемия, увеличение щелочной фосфатазы, ферментов крови, высокий протромбиновый индекс, гипопротеинемия.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ИИ крови —</w:t>
      </w:r>
      <w:r>
        <w:rPr>
          <w:rFonts w:hint="default" w:ascii="Times New Roman" w:hAnsi="Times New Roman" w:eastAsia="Times New Roman"/>
          <w:color w:val="000000"/>
          <w:sz w:val="28"/>
          <w:szCs w:val="24"/>
          <w:lang w:val="ru-RU"/>
        </w:rPr>
        <w:t xml:space="preserve"> снижение фагоцитарной способности нейтрофилов, абсолютного числа Т-лимфоцитов, сывороточного и лейкоцитарного интерферона.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Исследование уровня гормонов в крови —</w:t>
      </w:r>
      <w:r>
        <w:rPr>
          <w:rFonts w:hint="default" w:ascii="Times New Roman" w:hAnsi="Times New Roman" w:eastAsia="Times New Roman"/>
          <w:color w:val="000000"/>
          <w:sz w:val="28"/>
          <w:szCs w:val="24"/>
          <w:lang w:val="ru-RU"/>
        </w:rPr>
        <w:t xml:space="preserve"> повышение уровня кортикотропина, кортизола. Повышение суточной экскреции с мочой 17-ОКС (оксикортикостероидов), снижение гонадотропина, тестостерона — у мужчин, эстрадиола — у женщин. Повышение содержания тестостерона в крови у женщин.</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Инструментальные исследования. </w:t>
      </w:r>
      <w:r>
        <w:rPr>
          <w:rFonts w:hint="default" w:ascii="Times New Roman" w:hAnsi="Times New Roman" w:eastAsia="Times New Roman"/>
          <w:i/>
          <w:color w:val="000000"/>
          <w:sz w:val="28"/>
          <w:szCs w:val="24"/>
          <w:lang w:val="ru-RU"/>
        </w:rPr>
        <w:t>ЭКГ —</w:t>
      </w:r>
      <w:r>
        <w:rPr>
          <w:rFonts w:hint="default" w:ascii="Times New Roman" w:hAnsi="Times New Roman" w:eastAsia="Times New Roman"/>
          <w:color w:val="000000"/>
          <w:sz w:val="28"/>
          <w:szCs w:val="24"/>
          <w:lang w:val="ru-RU"/>
        </w:rPr>
        <w:t xml:space="preserve"> признаки гипокалиемии, гипертрофии миокарда левого желудочка.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УЗИ надпочечников —</w:t>
      </w:r>
      <w:r>
        <w:rPr>
          <w:rFonts w:hint="default" w:ascii="Times New Roman" w:hAnsi="Times New Roman" w:eastAsia="Times New Roman"/>
          <w:color w:val="000000"/>
          <w:sz w:val="28"/>
          <w:szCs w:val="24"/>
          <w:lang w:val="ru-RU"/>
        </w:rPr>
        <w:t xml:space="preserve"> увеличение надпочечников при синдроме Иценко—Кушинга — объемное образование в области одного надпочечника. </w:t>
      </w:r>
      <w:r>
        <w:rPr>
          <w:rFonts w:hint="default" w:ascii="Times New Roman" w:hAnsi="Times New Roman" w:eastAsia="Times New Roman"/>
          <w:i/>
          <w:color w:val="000000"/>
          <w:sz w:val="28"/>
          <w:szCs w:val="24"/>
          <w:lang w:val="ru-RU"/>
        </w:rPr>
        <w:t>УЗИ органов брюшной полости —</w:t>
      </w:r>
      <w:r>
        <w:rPr>
          <w:rFonts w:hint="default" w:ascii="Times New Roman" w:hAnsi="Times New Roman" w:eastAsia="Times New Roman"/>
          <w:color w:val="000000"/>
          <w:sz w:val="28"/>
          <w:szCs w:val="24"/>
          <w:lang w:val="ru-RU"/>
        </w:rPr>
        <w:t xml:space="preserve"> признаки хронического пиелонефрита, камни в почках, липоматоз поджелудочной железы.</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Компьютерная томография гипофиза:</w:t>
      </w:r>
      <w:r>
        <w:rPr>
          <w:rFonts w:hint="default" w:ascii="Times New Roman" w:hAnsi="Times New Roman" w:eastAsia="Times New Roman"/>
          <w:color w:val="000000"/>
          <w:sz w:val="28"/>
          <w:szCs w:val="24"/>
          <w:lang w:val="ru-RU"/>
        </w:rPr>
        <w:t xml:space="preserve"> при болезни Иценко—Кушинга — микроаденома в области турецкого седла; при синдроме Иценко—Кушинга патологии гипофиза не выявляется.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Рентгенограмма черепа и турецкого седла:</w:t>
      </w:r>
      <w:r>
        <w:rPr>
          <w:rFonts w:hint="default" w:ascii="Times New Roman" w:hAnsi="Times New Roman" w:eastAsia="Times New Roman"/>
          <w:color w:val="000000"/>
          <w:sz w:val="28"/>
          <w:szCs w:val="24"/>
          <w:lang w:val="ru-RU"/>
        </w:rPr>
        <w:t xml:space="preserve"> остеопороз костей черепа и спинки турецкого седла, признаки внутричерепной гипертензии — при болезни Иценко— Кушинга. </w:t>
      </w:r>
      <w:r>
        <w:rPr>
          <w:rFonts w:hint="default" w:ascii="Times New Roman" w:hAnsi="Times New Roman" w:eastAsia="Times New Roman"/>
          <w:i/>
          <w:color w:val="000000"/>
          <w:sz w:val="28"/>
          <w:szCs w:val="24"/>
          <w:lang w:val="ru-RU"/>
        </w:rPr>
        <w:t>Рентгенография надпочечников:</w:t>
      </w:r>
      <w:r>
        <w:rPr>
          <w:rFonts w:hint="default" w:ascii="Times New Roman" w:hAnsi="Times New Roman" w:eastAsia="Times New Roman"/>
          <w:color w:val="000000"/>
          <w:sz w:val="28"/>
          <w:szCs w:val="24"/>
          <w:lang w:val="ru-RU"/>
        </w:rPr>
        <w:t xml:space="preserve"> определяется опухоль при синдроме Иценко—Кушинга. </w:t>
      </w:r>
      <w:r>
        <w:rPr>
          <w:rFonts w:hint="default" w:ascii="Times New Roman" w:hAnsi="Times New Roman" w:eastAsia="Times New Roman"/>
          <w:i/>
          <w:color w:val="000000"/>
          <w:sz w:val="28"/>
          <w:szCs w:val="24"/>
          <w:lang w:val="ru-RU"/>
        </w:rPr>
        <w:t>Рентгенологическое исследование костей —</w:t>
      </w:r>
      <w:r>
        <w:rPr>
          <w:rFonts w:hint="default" w:ascii="Times New Roman" w:hAnsi="Times New Roman" w:eastAsia="Times New Roman"/>
          <w:color w:val="000000"/>
          <w:sz w:val="28"/>
          <w:szCs w:val="24"/>
          <w:lang w:val="ru-RU"/>
        </w:rPr>
        <w:t xml:space="preserve"> остеопороз аксиального скелета, асептический некроз головок бедренных костей, компрессионные переломы тел позвонков грудного и поясничного отделов позвоночника.</w:t>
      </w:r>
    </w:p>
    <w:p>
      <w:pPr>
        <w:widowControl/>
        <w:spacing w:beforeLines="0" w:afterLines="0"/>
        <w:ind w:firstLine="340"/>
        <w:rPr>
          <w:rFonts w:hint="default" w:ascii="Times New Roman" w:hAnsi="Times New Roman" w:eastAsia="Times New Roman"/>
          <w:color w:val="000000"/>
          <w:sz w:val="28"/>
          <w:szCs w:val="24"/>
          <w:lang w:val="ru-RU"/>
        </w:rPr>
      </w:pP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Несахарный диабет</w:t>
      </w: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Несахарный диабет — </w:t>
      </w:r>
      <w:r>
        <w:rPr>
          <w:rFonts w:hint="default" w:ascii="Times New Roman" w:hAnsi="Times New Roman" w:eastAsia="Times New Roman"/>
          <w:color w:val="000000"/>
          <w:sz w:val="28"/>
          <w:szCs w:val="24"/>
          <w:lang w:val="ru-RU"/>
        </w:rPr>
        <w:t>заболевание, обусловленное абсолютной или относительной недостаточностью антидиуретического гормона (АДГ). Антидиуретический гормон (вазопрессин) вырабатывается клетками гипоталамуса и транспортируется в заднюю долю гипофиза, откуда поступает в кровь. АДГ действует на дистальные отделы канальцев почек, где под его влиянием повышается проницаемость клеточных мембран для воды, что приводит к увеличению реабсорбции воды и уменьшению диуреза.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АДГ является основным веществом, регулирующим осмолярность (осматическое давление) жидкостей организма, он оказывает также сосудосуживающее действие.</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Этиология. </w:t>
      </w:r>
      <w:r>
        <w:rPr>
          <w:rFonts w:hint="default" w:ascii="Times New Roman" w:hAnsi="Times New Roman" w:eastAsia="Times New Roman"/>
          <w:color w:val="000000"/>
          <w:sz w:val="28"/>
          <w:szCs w:val="24"/>
          <w:lang w:val="ru-RU"/>
        </w:rPr>
        <w:t>При несахарном диабете может быть абсолютная или относительная недостаточность АДГ. При абсолютной недостаточности АДГ снижен или отсутствует секреция этого гормона в гипоталамусе (генетический семейный несахарный диабет, аутоиммунный НСД, инфекционно-воспалительное поражение гипоталамуса, черепно-мозговая травма, опухоли головного мозга, аневризмы гипоталамо-гипофизарной зоны и др.). При относительной недостаточности АДГ его секреция в ядрах гипоталамуса не снижается, но отмечается нечувствительность к нему дистальных почечных канальцев или повышенное его разрушение в печени (амилоидоз почечных канальцев, гиперпаратиреоз, врожденная форма).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Патогенез. </w:t>
      </w:r>
      <w:r>
        <w:rPr>
          <w:rFonts w:hint="default" w:ascii="Times New Roman" w:hAnsi="Times New Roman" w:eastAsia="Times New Roman"/>
          <w:color w:val="000000"/>
          <w:sz w:val="28"/>
          <w:szCs w:val="24"/>
          <w:lang w:val="ru-RU"/>
        </w:rPr>
        <w:t>Недостаточность АДГ вызывает снижение реабсорбции воды в дистальном отделе почечного нефрона и выделение большого количества неконцентрированной мочи. Полиурия приводит к дегидратации (дефициту внутриклеточной и внутрисосудистой жидкости); развивается гиперосмолярность плазмы, что раздражает осморецепторы гипоталамуса; возникает жажда. Полиурия, обезвоживание, жажда — основные проявления дефицита АДГ.</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Клиническая картина. </w:t>
      </w:r>
      <w:r>
        <w:rPr>
          <w:rFonts w:hint="default" w:ascii="Times New Roman" w:hAnsi="Times New Roman" w:eastAsia="Times New Roman"/>
          <w:color w:val="000000"/>
          <w:sz w:val="28"/>
          <w:szCs w:val="24"/>
          <w:lang w:val="ru-RU"/>
        </w:rPr>
        <w:t>Несахарным диабетом одинаково часто болеют мужчины и женщины в любом возрасте, но чаще в 20-40 лет. При врожденных формах болезнь проявляется сразу после рождения. Возникает заболевание остро, а затем принимает хроническое течение.</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Основные симптомы:</w:t>
      </w:r>
      <w:r>
        <w:rPr>
          <w:rFonts w:hint="default" w:ascii="Times New Roman" w:hAnsi="Times New Roman" w:eastAsia="Times New Roman"/>
          <w:color w:val="000000"/>
          <w:sz w:val="28"/>
          <w:szCs w:val="24"/>
          <w:lang w:val="ru-RU"/>
        </w:rPr>
        <w:t xml:space="preserve"> жажда (количество выпиваемой за сутки жидкости достигает 10-15 литров); полиурия (частые, обильные мочеиспускания); дегидратация (сухость кожи и слизистых оболочек, сухость во рту, уменьшение слюны и потоотделения); хронический гастрит, колит — из- за перегрузки водой; нарушение менструаций у женщин, снижение либидо, потенции у мужчин; отставание детей в росте, половом развитии; психоэмоциональные нарушения (головные боли, бессонница, эмоциональная лабильность; дети становятся плаксивыми, раздражительными); при невосполнении потерь жидкости наступает резко выраженная дегидратация (резкая слабость, головные боли, тошнота, рвота, лихорадка, судороги, психомоторное возбуждение, тахикардия, коллапс, сгущение крови, повышение уровня мочевины, креатинина в сыворотке крови).</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Лабораторные и инструментальные исследования. </w:t>
      </w:r>
      <w:r>
        <w:rPr>
          <w:rFonts w:hint="default" w:ascii="Times New Roman" w:hAnsi="Times New Roman" w:eastAsia="Times New Roman"/>
          <w:i/>
          <w:color w:val="000000"/>
          <w:sz w:val="28"/>
          <w:szCs w:val="24"/>
          <w:lang w:val="ru-RU"/>
        </w:rPr>
        <w:t>ОАК:</w:t>
      </w:r>
      <w:r>
        <w:rPr>
          <w:rFonts w:hint="default" w:ascii="Times New Roman" w:hAnsi="Times New Roman" w:eastAsia="Times New Roman"/>
          <w:color w:val="000000"/>
          <w:sz w:val="28"/>
          <w:szCs w:val="24"/>
          <w:lang w:val="ru-RU"/>
        </w:rPr>
        <w:t xml:space="preserve"> при выраженной дегидратации — сгущение крови (эритроцитоз, повышение уровня гемоглобина, лейкоцитоз).</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ОАМ:</w:t>
      </w:r>
      <w:r>
        <w:rPr>
          <w:rFonts w:hint="default" w:ascii="Times New Roman" w:hAnsi="Times New Roman" w:eastAsia="Times New Roman"/>
          <w:color w:val="000000"/>
          <w:sz w:val="28"/>
          <w:szCs w:val="24"/>
          <w:lang w:val="ru-RU"/>
        </w:rPr>
        <w:t xml:space="preserve"> низкая плотность, которая колеблется от 1,001 до 1,003-1,004 кг/л. БАК: возможно повышение содержания натрия, гиперосмолярности плазмы.</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Компьютерная и магнитно-резонансная томография головного мозга —</w:t>
      </w:r>
      <w:r>
        <w:rPr>
          <w:rFonts w:hint="default" w:ascii="Times New Roman" w:hAnsi="Times New Roman" w:eastAsia="Times New Roman"/>
          <w:color w:val="000000"/>
          <w:sz w:val="28"/>
          <w:szCs w:val="24"/>
          <w:lang w:val="ru-RU"/>
        </w:rPr>
        <w:t xml:space="preserve"> возможно выявление опухоли, аденомы гипофиза.</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Содержание АДГ в крови —</w:t>
      </w:r>
      <w:r>
        <w:rPr>
          <w:rFonts w:hint="default" w:ascii="Times New Roman" w:hAnsi="Times New Roman" w:eastAsia="Times New Roman"/>
          <w:color w:val="000000"/>
          <w:sz w:val="28"/>
          <w:szCs w:val="24"/>
          <w:lang w:val="ru-RU"/>
        </w:rPr>
        <w:t xml:space="preserve"> при абсолютной недостаточности снижено, при относительной — нормальное или повышено.</w:t>
      </w: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Заболевания надпочечников</w:t>
      </w:r>
    </w:p>
    <w:p>
      <w:pPr>
        <w:keepNext/>
        <w:keepLines/>
        <w:widowControl/>
        <w:spacing w:beforeLines="0" w:afterLines="0" w:line="211" w:lineRule="atLeast"/>
        <w:jc w:val="center"/>
        <w:rPr>
          <w:rFonts w:hint="default" w:ascii="Times New Roman" w:hAnsi="Times New Roman" w:eastAsia="Times New Roman"/>
          <w:b/>
          <w:color w:val="000000"/>
          <w:sz w:val="28"/>
          <w:szCs w:val="24"/>
          <w:lang w:val="ru-RU"/>
        </w:rPr>
      </w:pPr>
    </w:p>
    <w:p>
      <w:pPr>
        <w:widowControl/>
        <w:spacing w:beforeLines="0" w:afterLines="0" w:line="233" w:lineRule="atLeast"/>
        <w:jc w:val="center"/>
        <w:rPr>
          <w:rFonts w:hint="default" w:ascii="Times New Roman" w:hAnsi="Times New Roman" w:eastAsia="Times New Roman"/>
          <w:b/>
          <w:color w:val="000000"/>
          <w:sz w:val="28"/>
          <w:szCs w:val="24"/>
          <w:lang w:val="ru-RU"/>
        </w:rPr>
      </w:pPr>
      <w:r>
        <w:rPr>
          <w:rFonts w:hint="default" w:ascii="Times New Roman" w:hAnsi="Times New Roman" w:eastAsia="Times New Roman"/>
          <w:b/>
          <w:color w:val="000000"/>
          <w:sz w:val="28"/>
          <w:szCs w:val="24"/>
          <w:lang w:val="ru-RU"/>
        </w:rPr>
        <w:t>Первичная хроническая недостаточность коры надпочечников (болезнь Аддисона)</w:t>
      </w:r>
    </w:p>
    <w:p>
      <w:pPr>
        <w:widowControl/>
        <w:spacing w:beforeLines="0" w:afterLines="0" w:line="233" w:lineRule="atLeast"/>
        <w:jc w:val="center"/>
        <w:rPr>
          <w:rFonts w:hint="default" w:ascii="Times New Roman" w:hAnsi="Times New Roman" w:eastAsia="Times New Roman"/>
          <w:b/>
          <w:color w:val="000000"/>
          <w:sz w:val="28"/>
          <w:szCs w:val="24"/>
          <w:lang w:val="ru-RU"/>
        </w:rPr>
      </w:pP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Первичная хроническая недостаточность коры надпочечников (болезнь Аддисона) — </w:t>
      </w:r>
      <w:r>
        <w:rPr>
          <w:rFonts w:hint="default" w:ascii="Times New Roman" w:hAnsi="Times New Roman" w:eastAsia="Times New Roman"/>
          <w:color w:val="000000"/>
          <w:sz w:val="28"/>
          <w:szCs w:val="24"/>
          <w:lang w:val="ru-RU"/>
        </w:rPr>
        <w:t>недостаточность или полное прекращение функции коры надпочечников вследствие первичного их поражения патологическим процессом. Если функция коры надпочечников снижается вследствие первичного патологического процесса в гипоталамо- гипофизарной зоне — это вторичная надпочечниковая недостаточность.</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Этиология.</w:t>
      </w:r>
      <w:r>
        <w:rPr>
          <w:rFonts w:hint="default" w:ascii="Times New Roman" w:hAnsi="Times New Roman" w:eastAsia="Times New Roman"/>
          <w:color w:val="000000"/>
          <w:sz w:val="28"/>
          <w:szCs w:val="24"/>
          <w:lang w:val="ru-RU"/>
        </w:rPr>
        <w:t xml:space="preserve"> Хроническую недостаточность коры надпочечников вызывают следующие причины:</w:t>
      </w:r>
    </w:p>
    <w:p>
      <w:pPr>
        <w:widowControl/>
        <w:tabs>
          <w:tab w:val="left" w:pos="639"/>
        </w:tabs>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Первичная идиопатическая атрофия коры надпочечников. Она обусловлена продукцией антител к коре надпочечников.</w:t>
      </w:r>
    </w:p>
    <w:p>
      <w:pPr>
        <w:widowControl/>
        <w:tabs>
          <w:tab w:val="left" w:pos="931"/>
        </w:tabs>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Туберкулезное поражение надпочечников.</w:t>
      </w:r>
    </w:p>
    <w:p>
      <w:pPr>
        <w:widowControl/>
        <w:tabs>
          <w:tab w:val="left" w:pos="639"/>
        </w:tabs>
        <w:spacing w:beforeLines="0" w:after="6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Поражение коры при склеродермии, сифилисе, бруцеллезе и др.</w:t>
      </w:r>
    </w:p>
    <w:p>
      <w:pPr>
        <w:widowControl/>
        <w:tabs>
          <w:tab w:val="left" w:pos="634"/>
        </w:tabs>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Метастазы злокачественной опухоли (рак легких, молочных желез и других органов) и лейкемическая инфильтрация.</w:t>
      </w:r>
    </w:p>
    <w:p>
      <w:pPr>
        <w:widowControl/>
        <w:tabs>
          <w:tab w:val="left" w:pos="634"/>
        </w:tabs>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При операциях по поводу опухоли надпочечников или болезни Иценко—Кушинга.</w:t>
      </w:r>
    </w:p>
    <w:p>
      <w:pPr>
        <w:widowControl/>
        <w:tabs>
          <w:tab w:val="left" w:pos="911"/>
        </w:tabs>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Длительная глюкокортикоидная терапия.</w:t>
      </w:r>
    </w:p>
    <w:p>
      <w:pPr>
        <w:widowControl/>
        <w:tabs>
          <w:tab w:val="left" w:pos="911"/>
        </w:tabs>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Лечение цитостатиками.</w:t>
      </w:r>
    </w:p>
    <w:p>
      <w:pPr>
        <w:widowControl/>
        <w:tabs>
          <w:tab w:val="left" w:pos="911"/>
        </w:tabs>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Некроз надпочечников при СПИДе.</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Патогенез. </w:t>
      </w:r>
      <w:r>
        <w:rPr>
          <w:rFonts w:hint="default" w:ascii="Times New Roman" w:hAnsi="Times New Roman" w:eastAsia="Times New Roman"/>
          <w:color w:val="000000"/>
          <w:sz w:val="28"/>
          <w:szCs w:val="24"/>
          <w:lang w:val="ru-RU"/>
        </w:rPr>
        <w:t>При разрушении 95%</w:t>
      </w:r>
      <w:r>
        <w:rPr>
          <w:rFonts w:hint="default" w:ascii="Times New Roman" w:hAnsi="Times New Roman" w:eastAsia="Times New Roman"/>
          <w:b/>
          <w:color w:val="000000"/>
          <w:sz w:val="28"/>
          <w:szCs w:val="24"/>
          <w:lang w:val="ru-RU"/>
        </w:rPr>
        <w:t xml:space="preserve"> </w:t>
      </w:r>
      <w:r>
        <w:rPr>
          <w:rFonts w:hint="default" w:ascii="Times New Roman" w:hAnsi="Times New Roman" w:eastAsia="Times New Roman"/>
          <w:color w:val="000000"/>
          <w:sz w:val="28"/>
          <w:szCs w:val="24"/>
          <w:lang w:val="ru-RU"/>
        </w:rPr>
        <w:t>надпочечниковой коры появляются клинические симптомы. Патогенез объясняется выпадением функции коры надпочечников по выработке глюкокортикоидов и альдостерона. Поражение мозгового вещества компенсируется продукцией катехоламинов вне надпочечников.</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Клиническая картина. </w:t>
      </w:r>
      <w:r>
        <w:rPr>
          <w:rFonts w:hint="default" w:ascii="Times New Roman" w:hAnsi="Times New Roman" w:eastAsia="Times New Roman"/>
          <w:color w:val="000000"/>
          <w:sz w:val="28"/>
          <w:szCs w:val="24"/>
          <w:lang w:val="ru-RU"/>
        </w:rPr>
        <w:t xml:space="preserve">Чаще болеют мужчины в возрасте 30-40 лет. </w:t>
      </w:r>
      <w:r>
        <w:rPr>
          <w:rFonts w:hint="default" w:ascii="Times New Roman" w:hAnsi="Times New Roman" w:eastAsia="Times New Roman"/>
          <w:i/>
          <w:color w:val="000000"/>
          <w:sz w:val="28"/>
          <w:szCs w:val="24"/>
          <w:lang w:val="ru-RU"/>
        </w:rPr>
        <w:t>Жалобы:</w:t>
      </w:r>
      <w:r>
        <w:rPr>
          <w:rFonts w:hint="default" w:ascii="Times New Roman" w:hAnsi="Times New Roman" w:eastAsia="Times New Roman"/>
          <w:color w:val="000000"/>
          <w:sz w:val="28"/>
          <w:szCs w:val="24"/>
          <w:lang w:val="ru-RU"/>
        </w:rPr>
        <w:t xml:space="preserve"> выраженная прогрессирующая общая </w:t>
      </w:r>
      <w:r>
        <w:rPr>
          <w:rFonts w:hint="default" w:ascii="Times New Roman" w:hAnsi="Times New Roman" w:eastAsia="Times New Roman"/>
          <w:i/>
          <w:color w:val="000000"/>
          <w:sz w:val="28"/>
          <w:szCs w:val="24"/>
          <w:lang w:val="ru-RU"/>
        </w:rPr>
        <w:t>слабость,</w:t>
      </w:r>
      <w:r>
        <w:rPr>
          <w:rFonts w:hint="default" w:ascii="Times New Roman" w:hAnsi="Times New Roman" w:eastAsia="Times New Roman"/>
          <w:color w:val="000000"/>
          <w:sz w:val="28"/>
          <w:szCs w:val="24"/>
          <w:lang w:val="ru-RU"/>
        </w:rPr>
        <w:t xml:space="preserve"> нарастающая </w:t>
      </w:r>
      <w:r>
        <w:rPr>
          <w:rFonts w:hint="default" w:ascii="Times New Roman" w:hAnsi="Times New Roman" w:eastAsia="Times New Roman"/>
          <w:i/>
          <w:color w:val="000000"/>
          <w:sz w:val="28"/>
          <w:szCs w:val="24"/>
          <w:lang w:val="ru-RU"/>
        </w:rPr>
        <w:t>усталость.</w:t>
      </w:r>
      <w:r>
        <w:rPr>
          <w:rFonts w:hint="default" w:ascii="Times New Roman" w:hAnsi="Times New Roman" w:eastAsia="Times New Roman"/>
          <w:color w:val="000000"/>
          <w:sz w:val="28"/>
          <w:szCs w:val="24"/>
          <w:lang w:val="ru-RU"/>
        </w:rPr>
        <w:t xml:space="preserve"> Характерными являются жалобы на </w:t>
      </w:r>
      <w:r>
        <w:rPr>
          <w:rFonts w:hint="default" w:ascii="Times New Roman" w:hAnsi="Times New Roman" w:eastAsia="Times New Roman"/>
          <w:i/>
          <w:color w:val="000000"/>
          <w:sz w:val="28"/>
          <w:szCs w:val="24"/>
          <w:lang w:val="ru-RU"/>
        </w:rPr>
        <w:t>снижение аппетита,</w:t>
      </w:r>
      <w:r>
        <w:rPr>
          <w:rFonts w:hint="default" w:ascii="Times New Roman" w:hAnsi="Times New Roman" w:eastAsia="Times New Roman"/>
          <w:color w:val="000000"/>
          <w:sz w:val="28"/>
          <w:szCs w:val="24"/>
          <w:lang w:val="ru-RU"/>
        </w:rPr>
        <w:t xml:space="preserve"> пристрастие к </w:t>
      </w:r>
      <w:r>
        <w:rPr>
          <w:rFonts w:hint="default" w:ascii="Times New Roman" w:hAnsi="Times New Roman" w:eastAsia="Times New Roman"/>
          <w:i/>
          <w:color w:val="000000"/>
          <w:sz w:val="28"/>
          <w:szCs w:val="24"/>
          <w:lang w:val="ru-RU"/>
        </w:rPr>
        <w:t>соленой</w:t>
      </w:r>
      <w:r>
        <w:rPr>
          <w:rFonts w:hint="default" w:ascii="Times New Roman" w:hAnsi="Times New Roman" w:eastAsia="Times New Roman"/>
          <w:color w:val="000000"/>
          <w:sz w:val="28"/>
          <w:szCs w:val="24"/>
          <w:lang w:val="ru-RU"/>
        </w:rPr>
        <w:t xml:space="preserve"> пище, нарастающее похудание (снижение массы тела может достигать 8-16 кг и более), </w:t>
      </w:r>
      <w:r>
        <w:rPr>
          <w:rFonts w:hint="default" w:ascii="Times New Roman" w:hAnsi="Times New Roman" w:eastAsia="Times New Roman"/>
          <w:i/>
          <w:color w:val="000000"/>
          <w:sz w:val="28"/>
          <w:szCs w:val="24"/>
          <w:lang w:val="ru-RU"/>
        </w:rPr>
        <w:t>тошнота, рвота, боли в животе,</w:t>
      </w:r>
      <w:r>
        <w:rPr>
          <w:rFonts w:hint="default" w:ascii="Times New Roman" w:hAnsi="Times New Roman" w:eastAsia="Times New Roman"/>
          <w:color w:val="000000"/>
          <w:sz w:val="28"/>
          <w:szCs w:val="24"/>
          <w:lang w:val="ru-RU"/>
        </w:rPr>
        <w:t xml:space="preserve"> иногда </w:t>
      </w:r>
      <w:r>
        <w:rPr>
          <w:rFonts w:hint="default" w:ascii="Times New Roman" w:hAnsi="Times New Roman" w:eastAsia="Times New Roman"/>
          <w:i/>
          <w:color w:val="000000"/>
          <w:sz w:val="28"/>
          <w:szCs w:val="24"/>
          <w:lang w:val="ru-RU"/>
        </w:rPr>
        <w:t>поносы.</w:t>
      </w:r>
      <w:r>
        <w:rPr>
          <w:rFonts w:hint="default" w:ascii="Times New Roman" w:hAnsi="Times New Roman" w:eastAsia="Times New Roman"/>
          <w:color w:val="000000"/>
          <w:sz w:val="28"/>
          <w:szCs w:val="24"/>
          <w:lang w:val="ru-RU"/>
        </w:rPr>
        <w:t xml:space="preserve"> Позже появляются жалобы на снижение полового чувства и потенции у мужчин, расстройства менструального цикла у женщин.</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Объективное обследование.</w:t>
      </w:r>
      <w:r>
        <w:rPr>
          <w:rFonts w:hint="default" w:ascii="Times New Roman" w:hAnsi="Times New Roman" w:eastAsia="Times New Roman"/>
          <w:color w:val="000000"/>
          <w:sz w:val="28"/>
          <w:szCs w:val="24"/>
          <w:lang w:val="ru-RU"/>
        </w:rPr>
        <w:t xml:space="preserve"> При осмотре обращает на себя внимание </w:t>
      </w:r>
      <w:r>
        <w:rPr>
          <w:rFonts w:hint="default" w:ascii="Times New Roman" w:hAnsi="Times New Roman" w:eastAsia="Times New Roman"/>
          <w:i/>
          <w:color w:val="000000"/>
          <w:sz w:val="28"/>
          <w:szCs w:val="24"/>
          <w:lang w:val="ru-RU"/>
        </w:rPr>
        <w:t>похудание</w:t>
      </w:r>
      <w:r>
        <w:rPr>
          <w:rFonts w:hint="default" w:ascii="Times New Roman" w:hAnsi="Times New Roman" w:eastAsia="Times New Roman"/>
          <w:color w:val="000000"/>
          <w:sz w:val="28"/>
          <w:szCs w:val="24"/>
          <w:lang w:val="ru-RU"/>
        </w:rPr>
        <w:t xml:space="preserve"> различной степени, </w:t>
      </w:r>
      <w:r>
        <w:rPr>
          <w:rFonts w:hint="default" w:ascii="Times New Roman" w:hAnsi="Times New Roman" w:eastAsia="Times New Roman"/>
          <w:i/>
          <w:color w:val="000000"/>
          <w:sz w:val="28"/>
          <w:szCs w:val="24"/>
          <w:lang w:val="ru-RU"/>
        </w:rPr>
        <w:t>атрофия мышц</w:t>
      </w:r>
      <w:r>
        <w:rPr>
          <w:rFonts w:hint="default" w:ascii="Times New Roman" w:hAnsi="Times New Roman" w:eastAsia="Times New Roman"/>
          <w:color w:val="000000"/>
          <w:sz w:val="28"/>
          <w:szCs w:val="24"/>
          <w:lang w:val="ru-RU"/>
        </w:rPr>
        <w:t xml:space="preserve"> и снижение мышечной силы, </w:t>
      </w:r>
      <w:r>
        <w:rPr>
          <w:rFonts w:hint="default" w:ascii="Times New Roman" w:hAnsi="Times New Roman" w:eastAsia="Times New Roman"/>
          <w:i/>
          <w:color w:val="000000"/>
          <w:sz w:val="28"/>
          <w:szCs w:val="24"/>
          <w:lang w:val="ru-RU"/>
        </w:rPr>
        <w:t>пигментация кожи</w:t>
      </w:r>
      <w:r>
        <w:rPr>
          <w:rFonts w:hint="default" w:ascii="Times New Roman" w:hAnsi="Times New Roman" w:eastAsia="Times New Roman"/>
          <w:color w:val="000000"/>
          <w:sz w:val="28"/>
          <w:szCs w:val="24"/>
          <w:lang w:val="ru-RU"/>
        </w:rPr>
        <w:t xml:space="preserve"> и видимых слизистых оболочек (она может появиться за 10- 15 лет до появления других симптомов).</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Пигментация обусловлена отложением меланина в сосочковом слое кожи под влиянием избытка кортикотропина. Она может быть различного оттенка — от цвета загара до интенсивно-коричневого с бронзовым оттенком </w:t>
      </w:r>
      <w:r>
        <w:rPr>
          <w:rFonts w:hint="default" w:ascii="Times New Roman" w:hAnsi="Times New Roman" w:eastAsia="Times New Roman"/>
          <w:i/>
          <w:color w:val="000000"/>
          <w:sz w:val="28"/>
          <w:szCs w:val="24"/>
          <w:lang w:val="ru-RU"/>
        </w:rPr>
        <w:t>(</w:t>
      </w:r>
      <w:r>
        <w:rPr>
          <w:rFonts w:hint="default" w:ascii="Times New Roman" w:hAnsi="Times New Roman" w:eastAsia="Times New Roman"/>
          <w:i/>
          <w:color w:val="000000"/>
          <w:sz w:val="28"/>
          <w:szCs w:val="24"/>
          <w:lang w:val="en-US"/>
        </w:rPr>
        <w:t>«</w:t>
      </w:r>
      <w:r>
        <w:rPr>
          <w:rFonts w:hint="default" w:ascii="Times New Roman" w:hAnsi="Times New Roman" w:eastAsia="Times New Roman"/>
          <w:i/>
          <w:color w:val="000000"/>
          <w:sz w:val="28"/>
          <w:szCs w:val="24"/>
          <w:lang w:val="ru-RU"/>
        </w:rPr>
        <w:t>бронзовая</w:t>
      </w:r>
      <w:r>
        <w:rPr>
          <w:rFonts w:hint="default" w:ascii="Times New Roman" w:hAnsi="Times New Roman" w:eastAsia="Times New Roman"/>
          <w:i/>
          <w:color w:val="000000"/>
          <w:sz w:val="28"/>
          <w:szCs w:val="24"/>
          <w:lang w:val="en-US"/>
        </w:rPr>
        <w:t xml:space="preserve">» </w:t>
      </w:r>
      <w:r>
        <w:rPr>
          <w:rFonts w:hint="default" w:ascii="Times New Roman" w:hAnsi="Times New Roman" w:eastAsia="Times New Roman"/>
          <w:i/>
          <w:color w:val="000000"/>
          <w:sz w:val="28"/>
          <w:szCs w:val="24"/>
          <w:lang w:val="ru-RU"/>
        </w:rPr>
        <w:t>болезнь).</w:t>
      </w:r>
      <w:r>
        <w:rPr>
          <w:rFonts w:hint="default" w:ascii="Times New Roman" w:hAnsi="Times New Roman" w:eastAsia="Times New Roman"/>
          <w:color w:val="000000"/>
          <w:sz w:val="28"/>
          <w:szCs w:val="24"/>
          <w:lang w:val="ru-RU"/>
        </w:rPr>
        <w:t xml:space="preserve"> Пигментация появляется прежде всего на открытых участках тела, подвергающихся инсоляции (руки, лицо, шея). Она может быть и на закрытых участках кожи, но особенно ярко выражена в местах естественной пигментации (в области половых органов, мошонки, заднепроходного отверстия, сосков молочных желез), а также в местах трения одежды об кожу (ремня, пояса, шляпы на лбу), в местах кожных складок (на ладонях, животе, в области послеоперационных рубцов). Пигментация может чередоваться с обесцвеченными участками кожи. Иногда отмечается потемнение волос, появление на коже отдельных черных пятен различной величины. Такие пятна могут появляться и на слизистой оболочке щек </w:t>
      </w:r>
      <w:r>
        <w:rPr>
          <w:rFonts w:hint="default" w:ascii="Times New Roman" w:hAnsi="Times New Roman" w:eastAsia="Times New Roman"/>
          <w:i/>
          <w:color w:val="000000"/>
          <w:sz w:val="28"/>
          <w:szCs w:val="24"/>
          <w:lang w:val="ru-RU"/>
        </w:rPr>
        <w:t xml:space="preserve">(пятна </w:t>
      </w:r>
      <w:r>
        <w:rPr>
          <w:rFonts w:hint="default" w:ascii="Times New Roman" w:hAnsi="Times New Roman" w:eastAsia="Times New Roman"/>
          <w:i/>
          <w:color w:val="000000"/>
          <w:sz w:val="28"/>
          <w:szCs w:val="24"/>
          <w:lang w:val="en-US"/>
        </w:rPr>
        <w:t>«</w:t>
      </w:r>
      <w:r>
        <w:rPr>
          <w:rFonts w:hint="default" w:ascii="Times New Roman" w:hAnsi="Times New Roman" w:eastAsia="Times New Roman"/>
          <w:i/>
          <w:color w:val="000000"/>
          <w:sz w:val="28"/>
          <w:szCs w:val="24"/>
          <w:lang w:val="ru-RU"/>
        </w:rPr>
        <w:t>легавой собаки</w:t>
      </w:r>
      <w:r>
        <w:rPr>
          <w:rFonts w:hint="default" w:ascii="Times New Roman" w:hAnsi="Times New Roman" w:eastAsia="Times New Roman"/>
          <w:i/>
          <w:color w:val="000000"/>
          <w:sz w:val="28"/>
          <w:szCs w:val="24"/>
          <w:lang w:val="en-US"/>
        </w:rPr>
        <w:t>»),</w:t>
      </w:r>
      <w:r>
        <w:rPr>
          <w:rFonts w:hint="default" w:ascii="Times New Roman" w:hAnsi="Times New Roman" w:eastAsia="Times New Roman"/>
          <w:color w:val="000000"/>
          <w:sz w:val="28"/>
          <w:szCs w:val="24"/>
          <w:lang w:val="ru-RU"/>
        </w:rPr>
        <w:t xml:space="preserve"> губ, десен, на языке.</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Характерны изменения со стороны других систем. </w:t>
      </w:r>
      <w:r>
        <w:rPr>
          <w:rFonts w:hint="default" w:ascii="Times New Roman" w:hAnsi="Times New Roman" w:eastAsia="Times New Roman"/>
          <w:i/>
          <w:color w:val="000000"/>
          <w:sz w:val="28"/>
          <w:szCs w:val="24"/>
          <w:lang w:val="ru-RU"/>
        </w:rPr>
        <w:t xml:space="preserve">Сердечно-сосудистая система — артериальная гипотензия </w:t>
      </w:r>
      <w:r>
        <w:rPr>
          <w:rFonts w:hint="default" w:ascii="Times New Roman" w:hAnsi="Times New Roman" w:eastAsia="Times New Roman"/>
          <w:color w:val="000000"/>
          <w:sz w:val="28"/>
          <w:szCs w:val="24"/>
          <w:lang w:val="ru-RU"/>
        </w:rPr>
        <w:t>(недостаток альдостерона и глюкокортикоидов). АД может колебаться от 100/60 до 80/50</w:t>
      </w:r>
      <w:r>
        <w:rPr>
          <w:rFonts w:hint="default" w:ascii="Times New Roman" w:hAnsi="Times New Roman" w:eastAsia="Times New Roman"/>
          <w:b/>
          <w:color w:val="000000"/>
          <w:sz w:val="28"/>
          <w:szCs w:val="24"/>
          <w:lang w:val="ru-RU"/>
        </w:rPr>
        <w:t xml:space="preserve"> </w:t>
      </w:r>
      <w:r>
        <w:rPr>
          <w:rFonts w:hint="default" w:ascii="Times New Roman" w:hAnsi="Times New Roman" w:eastAsia="Times New Roman"/>
          <w:color w:val="000000"/>
          <w:sz w:val="28"/>
          <w:szCs w:val="24"/>
          <w:lang w:val="ru-RU"/>
        </w:rPr>
        <w:t xml:space="preserve">мм рт. ст. При нарастании надпочечниковой недостаточности АД, особенно диастолическое, резко падает вплоть до неопределяемых цифр при кризе. Артериальная гипотензия сопровождается </w:t>
      </w:r>
      <w:r>
        <w:rPr>
          <w:rFonts w:hint="default" w:ascii="Times New Roman" w:hAnsi="Times New Roman" w:eastAsia="Times New Roman"/>
          <w:i/>
          <w:color w:val="000000"/>
          <w:sz w:val="28"/>
          <w:szCs w:val="24"/>
          <w:lang w:val="ru-RU"/>
        </w:rPr>
        <w:t>обмороками.</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Определяется </w:t>
      </w:r>
      <w:r>
        <w:rPr>
          <w:rFonts w:hint="default" w:ascii="Times New Roman" w:hAnsi="Times New Roman" w:eastAsia="Times New Roman"/>
          <w:i/>
          <w:color w:val="000000"/>
          <w:sz w:val="28"/>
          <w:szCs w:val="24"/>
          <w:lang w:val="ru-RU"/>
        </w:rPr>
        <w:t>брадикардия</w:t>
      </w:r>
      <w:r>
        <w:rPr>
          <w:rFonts w:hint="default" w:ascii="Times New Roman" w:hAnsi="Times New Roman" w:eastAsia="Times New Roman"/>
          <w:color w:val="000000"/>
          <w:sz w:val="28"/>
          <w:szCs w:val="24"/>
          <w:lang w:val="ru-RU"/>
        </w:rPr>
        <w:t xml:space="preserve"> (гиперкалиемия). Границы сердца не изменены. При аускультации выслушиваются приглушенные тоны сердца и систолический шум на верхушке и основании сердца. На ЭКГ — признаки дистрофических изменений в миокарде.</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Пищеварительная система.</w:t>
      </w:r>
      <w:r>
        <w:rPr>
          <w:rFonts w:hint="default" w:ascii="Times New Roman" w:hAnsi="Times New Roman" w:eastAsia="Times New Roman"/>
          <w:color w:val="000000"/>
          <w:sz w:val="28"/>
          <w:szCs w:val="24"/>
          <w:lang w:val="ru-RU"/>
        </w:rPr>
        <w:t xml:space="preserve"> Симптомы: неукротимая рвота, поносы, увеличение печени (хроническая дистрофия).</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Мочевыделительная и половая системы.</w:t>
      </w:r>
      <w:r>
        <w:rPr>
          <w:rFonts w:hint="default" w:ascii="Times New Roman" w:hAnsi="Times New Roman" w:eastAsia="Times New Roman"/>
          <w:color w:val="000000"/>
          <w:sz w:val="28"/>
          <w:szCs w:val="24"/>
          <w:lang w:val="ru-RU"/>
        </w:rPr>
        <w:t xml:space="preserve"> Функция почек нарушена, снижена клубочковая фильтрация (снижен ОЦК), уменьшена реабсорбция натрия и воды в канальцах. Наблюдается атрофия половых органов, уменьшение вторичных половых признаков.</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Дыхательная система.</w:t>
      </w:r>
      <w:r>
        <w:rPr>
          <w:rFonts w:hint="default" w:ascii="Times New Roman" w:hAnsi="Times New Roman" w:eastAsia="Times New Roman"/>
          <w:color w:val="000000"/>
          <w:sz w:val="28"/>
          <w:szCs w:val="24"/>
          <w:lang w:val="ru-RU"/>
        </w:rPr>
        <w:t xml:space="preserve"> Пациенты предрасположены к развитию бронхитов, пневмоний.</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Нервно-психический статус.</w:t>
      </w:r>
      <w:r>
        <w:rPr>
          <w:rFonts w:hint="default" w:ascii="Times New Roman" w:hAnsi="Times New Roman" w:eastAsia="Times New Roman"/>
          <w:color w:val="000000"/>
          <w:sz w:val="28"/>
          <w:szCs w:val="24"/>
          <w:lang w:val="ru-RU"/>
        </w:rPr>
        <w:t xml:space="preserve"> Наблюдаются апатия, раздражительность, негативизм, различные парестезии, судороги. В период криза — спутанность сознания, бред, галлюцинации.</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b/>
          <w:color w:val="000000"/>
          <w:sz w:val="28"/>
          <w:szCs w:val="24"/>
          <w:lang w:val="ru-RU"/>
        </w:rPr>
        <w:t xml:space="preserve">Лабораторные и инструментальные исследования. </w:t>
      </w:r>
      <w:r>
        <w:rPr>
          <w:rFonts w:hint="default" w:ascii="Times New Roman" w:hAnsi="Times New Roman" w:eastAsia="Times New Roman"/>
          <w:i/>
          <w:color w:val="000000"/>
          <w:sz w:val="28"/>
          <w:szCs w:val="24"/>
          <w:lang w:val="ru-RU"/>
        </w:rPr>
        <w:t>ОАК —</w:t>
      </w:r>
      <w:r>
        <w:rPr>
          <w:rFonts w:hint="default" w:ascii="Times New Roman" w:hAnsi="Times New Roman" w:eastAsia="Times New Roman"/>
          <w:color w:val="000000"/>
          <w:sz w:val="28"/>
          <w:szCs w:val="24"/>
          <w:lang w:val="ru-RU"/>
        </w:rPr>
        <w:t xml:space="preserve"> анемия, лейкопения, лимфоцитоз, эозинофилия, увеличение СОЭ.</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БАК —</w:t>
      </w:r>
      <w:r>
        <w:rPr>
          <w:rFonts w:hint="default" w:ascii="Times New Roman" w:hAnsi="Times New Roman" w:eastAsia="Times New Roman"/>
          <w:color w:val="000000"/>
          <w:sz w:val="28"/>
          <w:szCs w:val="24"/>
          <w:lang w:val="ru-RU"/>
        </w:rPr>
        <w:t xml:space="preserve"> гипогликемия (&lt; 3,3 ммоль/л); гипонатриемия, гипохлоремия, гиперкалиемия; уменьшение выделения калия с мочой, увеличение выделения натрия с мочой.</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ИИ крови —</w:t>
      </w:r>
      <w:r>
        <w:rPr>
          <w:rFonts w:hint="default" w:ascii="Times New Roman" w:hAnsi="Times New Roman" w:eastAsia="Times New Roman"/>
          <w:color w:val="000000"/>
          <w:sz w:val="28"/>
          <w:szCs w:val="24"/>
          <w:lang w:val="ru-RU"/>
        </w:rPr>
        <w:t xml:space="preserve"> возможно снижение Т-супрессорной функции лимфоцитов, обнаружение антител к коре надпочечников.</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Гормональное исследование —</w:t>
      </w:r>
      <w:r>
        <w:rPr>
          <w:rFonts w:hint="default" w:ascii="Times New Roman" w:hAnsi="Times New Roman" w:eastAsia="Times New Roman"/>
          <w:color w:val="000000"/>
          <w:sz w:val="28"/>
          <w:szCs w:val="24"/>
          <w:lang w:val="ru-RU"/>
        </w:rPr>
        <w:t xml:space="preserve"> альдостерон, кортизол в крови снижены.</w:t>
      </w:r>
    </w:p>
    <w:p>
      <w:pPr>
        <w:widowControl/>
        <w:spacing w:beforeLines="0" w:afterLines="0"/>
        <w:ind w:firstLine="34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УЗИ надпочечников —</w:t>
      </w:r>
      <w:r>
        <w:rPr>
          <w:rFonts w:hint="default" w:ascii="Times New Roman" w:hAnsi="Times New Roman" w:eastAsia="Times New Roman"/>
          <w:color w:val="000000"/>
          <w:sz w:val="28"/>
          <w:szCs w:val="24"/>
          <w:lang w:val="ru-RU"/>
        </w:rPr>
        <w:t xml:space="preserve"> атрофия обоих надпочечников.</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Компьютерная томография</w:t>
      </w:r>
      <w:r>
        <w:rPr>
          <w:rFonts w:hint="default" w:ascii="Times New Roman" w:hAnsi="Times New Roman" w:eastAsia="Times New Roman"/>
          <w:color w:val="000000"/>
          <w:sz w:val="28"/>
          <w:szCs w:val="24"/>
          <w:lang w:val="ru-RU"/>
        </w:rPr>
        <w:t xml:space="preserve"> выявляет, кроме атрофии надпочечников, еще и кальцификаты (при туберкулезе надпочечников).</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Различают </w:t>
      </w:r>
      <w:r>
        <w:rPr>
          <w:rFonts w:hint="default" w:ascii="Times New Roman" w:hAnsi="Times New Roman" w:eastAsia="Times New Roman"/>
          <w:i/>
          <w:color w:val="000000"/>
          <w:sz w:val="28"/>
          <w:szCs w:val="24"/>
          <w:lang w:val="ru-RU"/>
        </w:rPr>
        <w:t>легкую, среднюю</w:t>
      </w:r>
      <w:r>
        <w:rPr>
          <w:rFonts w:hint="default" w:ascii="Times New Roman" w:hAnsi="Times New Roman" w:eastAsia="Times New Roman"/>
          <w:color w:val="000000"/>
          <w:sz w:val="28"/>
          <w:szCs w:val="24"/>
          <w:lang w:val="ru-RU"/>
        </w:rPr>
        <w:t xml:space="preserve"> и </w:t>
      </w:r>
      <w:r>
        <w:rPr>
          <w:rFonts w:hint="default" w:ascii="Times New Roman" w:hAnsi="Times New Roman" w:eastAsia="Times New Roman"/>
          <w:i/>
          <w:color w:val="000000"/>
          <w:sz w:val="28"/>
          <w:szCs w:val="24"/>
          <w:lang w:val="ru-RU"/>
        </w:rPr>
        <w:t>тяжелую</w:t>
      </w:r>
      <w:r>
        <w:rPr>
          <w:rFonts w:hint="default" w:ascii="Times New Roman" w:hAnsi="Times New Roman" w:eastAsia="Times New Roman"/>
          <w:color w:val="000000"/>
          <w:sz w:val="28"/>
          <w:szCs w:val="24"/>
          <w:lang w:val="ru-RU"/>
        </w:rPr>
        <w:t xml:space="preserve"> степень тяжести хронической недостаточности надпочечников. Критериями определения степени тяжести являются астено-адинамический симптомокомплекс, показатели АД, снижение массы тела, биохимические и гормональные показатели крови.</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 xml:space="preserve">Опасным осложнением хронической надпочечниковой недостаточности является </w:t>
      </w:r>
      <w:r>
        <w:rPr>
          <w:rFonts w:hint="default" w:ascii="Times New Roman" w:hAnsi="Times New Roman" w:eastAsia="Times New Roman"/>
          <w:i/>
          <w:color w:val="000000"/>
          <w:sz w:val="28"/>
          <w:szCs w:val="24"/>
          <w:lang w:val="ru-RU"/>
        </w:rPr>
        <w:t>надпочечниковый (аддисонический криз).</w:t>
      </w:r>
      <w:r>
        <w:rPr>
          <w:rFonts w:hint="default" w:ascii="Times New Roman" w:hAnsi="Times New Roman" w:eastAsia="Times New Roman"/>
          <w:color w:val="000000"/>
          <w:sz w:val="28"/>
          <w:szCs w:val="24"/>
          <w:lang w:val="ru-RU"/>
        </w:rPr>
        <w:t xml:space="preserve"> Развивается он вследствие резко выраженного несоответствия между низким уровнем кортикостероидов в организме и повышенной потребностью в них. Клинически он характеризуется резким обострением всех симптомов. Способствуют развитию криза: острые инфекционно-воспалительные процессы; хирургические вмешательства; стрессовые состояния; беременность и роды; прекращение заместительной терапии; алкогольная интоксикация; лечение инсулином, морфином, снотворными, мочегонными средствами.</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color w:val="000000"/>
          <w:sz w:val="28"/>
          <w:szCs w:val="24"/>
          <w:lang w:val="ru-RU"/>
        </w:rPr>
        <w:t>Криз развивается в срок от нескольких часов до нескольких суток.</w:t>
      </w:r>
    </w:p>
    <w:p>
      <w:pPr>
        <w:widowControl/>
        <w:spacing w:beforeLines="0" w:afterLines="0"/>
        <w:ind w:firstLine="360"/>
        <w:rPr>
          <w:rFonts w:hint="default" w:ascii="Times New Roman" w:hAnsi="Times New Roman" w:eastAsia="Times New Roman"/>
          <w:color w:val="000000"/>
          <w:sz w:val="28"/>
          <w:szCs w:val="24"/>
          <w:lang w:val="ru-RU"/>
        </w:rPr>
      </w:pPr>
      <w:r>
        <w:rPr>
          <w:rFonts w:hint="default" w:ascii="Times New Roman" w:hAnsi="Times New Roman" w:eastAsia="Times New Roman"/>
          <w:i/>
          <w:color w:val="000000"/>
          <w:sz w:val="28"/>
          <w:szCs w:val="24"/>
          <w:lang w:val="ru-RU"/>
        </w:rPr>
        <w:t>Признаки криза:</w:t>
      </w:r>
      <w:r>
        <w:rPr>
          <w:rFonts w:hint="default" w:ascii="Times New Roman" w:hAnsi="Times New Roman" w:eastAsia="Times New Roman"/>
          <w:color w:val="000000"/>
          <w:sz w:val="28"/>
          <w:szCs w:val="24"/>
          <w:lang w:val="ru-RU"/>
        </w:rPr>
        <w:t xml:space="preserve"> сознание пациента сохранено, но он вял, адинамичен, </w:t>
      </w:r>
      <w:r>
        <w:rPr>
          <w:rFonts w:hint="default" w:ascii="Times New Roman" w:hAnsi="Times New Roman" w:eastAsia="Times New Roman"/>
          <w:i/>
          <w:color w:val="000000"/>
          <w:sz w:val="28"/>
          <w:szCs w:val="24"/>
          <w:lang w:val="ru-RU"/>
        </w:rPr>
        <w:t>с</w:t>
      </w:r>
      <w:r>
        <w:rPr>
          <w:rFonts w:hint="default" w:ascii="Times New Roman" w:hAnsi="Times New Roman" w:eastAsia="Times New Roman"/>
          <w:color w:val="000000"/>
          <w:sz w:val="28"/>
          <w:szCs w:val="24"/>
          <w:lang w:val="ru-RU"/>
        </w:rPr>
        <w:t xml:space="preserve"> трудом говорит, поворачивается в постели, голос тихий, невнятный; кожа сухая, гиперпигментированная, тургор ее снижен, лицо осунувшееся, черты заострены, глаза запавшие; тошнота, рвота, боли в животе, частый жидкий стул, иногда с примесью крови; боли в поясничной области; пальпаторно — напряжение мышц брюшной стенки; пульс нитевидный, частый; АД снижается до 60 мм рт. ст., диастолическое — не определяется; олигоанурия.</w:t>
      </w:r>
    </w:p>
    <w:p>
      <w:pPr>
        <w:widowControl/>
        <w:spacing w:beforeLines="0" w:after="160" w:afterLines="0" w:line="252" w:lineRule="auto"/>
        <w:jc w:val="left"/>
        <w:rPr>
          <w:rFonts w:hint="default" w:ascii="Times New Roman" w:hAnsi="Times New Roman" w:eastAsia="Times New Roman"/>
          <w:color w:val="auto"/>
          <w:sz w:val="28"/>
          <w:szCs w:val="24"/>
          <w:lang w:val="ru-RU"/>
        </w:rPr>
      </w:pPr>
      <w:r>
        <w:rPr>
          <w:rFonts w:hint="default" w:ascii="Times New Roman" w:hAnsi="Times New Roman" w:eastAsia="Times New Roman"/>
          <w:color w:val="auto"/>
          <w:sz w:val="28"/>
          <w:szCs w:val="24"/>
          <w:lang w:val="ru-RU"/>
        </w:rPr>
        <w:br w:type="page"/>
      </w:r>
    </w:p>
    <w:p>
      <w:pPr>
        <w:widowControl/>
        <w:tabs>
          <w:tab w:val="left" w:pos="698"/>
        </w:tabs>
        <w:spacing w:beforeLines="0" w:after="60" w:afterLines="0"/>
        <w:ind w:left="440"/>
        <w:rPr>
          <w:rFonts w:hint="default" w:ascii="Times New Roman" w:hAnsi="Times New Roman" w:eastAsia="Times New Roman"/>
          <w:b/>
          <w:color w:val="000000"/>
          <w:sz w:val="32"/>
          <w:szCs w:val="24"/>
          <w:u w:val="single"/>
          <w:lang w:val="en-US"/>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2C2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2024-01-28T07:01:26Z</dcterms:created>
  <dc:creator>bakan</dc:creator>
  <cp:lastModifiedBy>bakan</cp:lastModifiedBy>
  <dcterms:modified xsi:type="dcterms:W3CDTF">2024-01-28T07:01:34Z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1584C5E1EE844032BA7A4C55AAFA92A4</vt:lpwstr>
  </property>
</Properties>
</file>