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0D9C" w14:textId="77777777" w:rsidR="00D20240" w:rsidRDefault="00D20240" w:rsidP="00D20240">
      <w:pPr>
        <w:jc w:val="both"/>
        <w:outlineLvl w:val="3"/>
        <w:rPr>
          <w:rFonts w:ascii="Times New Roman" w:hAnsi="Times New Roman"/>
          <w:b/>
          <w:sz w:val="28"/>
          <w:szCs w:val="28"/>
        </w:rPr>
      </w:pPr>
      <w:bookmarkStart w:id="0" w:name="bookmark261"/>
      <w:r>
        <w:rPr>
          <w:rFonts w:ascii="Times New Roman" w:hAnsi="Times New Roman"/>
          <w:b/>
          <w:sz w:val="28"/>
          <w:szCs w:val="28"/>
        </w:rPr>
        <w:t>Анемии</w:t>
      </w:r>
      <w:bookmarkEnd w:id="0"/>
    </w:p>
    <w:p w14:paraId="5B380C50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Анемия - патологическое состояние проявляющееся снижением концентрации гемоглобина в единице объема крови, что приводит к нарушению снабжения тканей кислородом.</w:t>
      </w:r>
    </w:p>
    <w:p w14:paraId="103D2F9C" w14:textId="53A9BBA1" w:rsidR="00D20240" w:rsidRDefault="00D20240" w:rsidP="00D20240">
      <w:pPr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bookmarkStart w:id="1" w:name="bookmark262"/>
      <w:r>
        <w:rPr>
          <w:rFonts w:ascii="Times New Roman" w:hAnsi="Times New Roman"/>
          <w:sz w:val="28"/>
          <w:szCs w:val="28"/>
        </w:rPr>
        <w:t>Виды а</w:t>
      </w:r>
      <w:r>
        <w:rPr>
          <w:rFonts w:ascii="Times New Roman" w:hAnsi="Times New Roman"/>
          <w:sz w:val="28"/>
          <w:szCs w:val="28"/>
        </w:rPr>
        <w:t>неми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  <w:bookmarkEnd w:id="1"/>
    </w:p>
    <w:p w14:paraId="16581F48" w14:textId="77777777" w:rsidR="00D20240" w:rsidRDefault="00D20240" w:rsidP="00D20240">
      <w:pPr>
        <w:tabs>
          <w:tab w:val="left" w:pos="1272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постгеморрагические (вследствие кровопотерь);</w:t>
      </w:r>
    </w:p>
    <w:p w14:paraId="4DB4DC0E" w14:textId="77777777" w:rsidR="00D20240" w:rsidRDefault="00D20240" w:rsidP="00D20240">
      <w:pPr>
        <w:tabs>
          <w:tab w:val="left" w:pos="1272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гипопластические (снижение активности эритропоэза);</w:t>
      </w:r>
    </w:p>
    <w:p w14:paraId="2E6AE931" w14:textId="77777777" w:rsidR="00D20240" w:rsidRDefault="00D20240" w:rsidP="00D20240">
      <w:pPr>
        <w:tabs>
          <w:tab w:val="left" w:pos="1272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гемолитические (усиленное разрушение эритроцитов);</w:t>
      </w:r>
    </w:p>
    <w:p w14:paraId="5680CA0D" w14:textId="77777777" w:rsidR="00D20240" w:rsidRDefault="00D20240" w:rsidP="00D20240">
      <w:pPr>
        <w:tabs>
          <w:tab w:val="left" w:pos="1267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дефицитные (железа, витамина В</w:t>
      </w:r>
      <w:r>
        <w:rPr>
          <w:rFonts w:ascii="Times New Roman" w:hAnsi="Times New Roman"/>
          <w:sz w:val="28"/>
          <w:szCs w:val="28"/>
          <w:vertAlign w:val="subscript"/>
        </w:rPr>
        <w:t>12</w:t>
      </w:r>
      <w:r>
        <w:rPr>
          <w:rFonts w:ascii="Times New Roman" w:hAnsi="Times New Roman"/>
          <w:sz w:val="28"/>
          <w:szCs w:val="28"/>
        </w:rPr>
        <w:t>, фолиевой кислоты, белка, меди, кобальта.)</w:t>
      </w:r>
    </w:p>
    <w:p w14:paraId="25D438FB" w14:textId="77777777" w:rsidR="00D20240" w:rsidRDefault="00D20240" w:rsidP="00D20240">
      <w:pPr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bookmarkStart w:id="2" w:name="bookmark263"/>
      <w:proofErr w:type="spellStart"/>
      <w:r>
        <w:rPr>
          <w:rFonts w:ascii="Times New Roman" w:hAnsi="Times New Roman"/>
          <w:sz w:val="28"/>
          <w:szCs w:val="28"/>
        </w:rPr>
        <w:t>Жедезодефицитные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анемии.</w:t>
      </w:r>
      <w:bookmarkEnd w:id="2"/>
    </w:p>
    <w:p w14:paraId="599AAA02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наиболее распространенных заболеваний человека. В России ЖДА регистрируется у 6 - 30% населения. Чаще всего страдают женщины и дети. Частота ЖДА среди детей до 5 лет составляет 12% в развитых странах и 51% в развивающихся. В нашей стране ЖДА встречается у 40% детей до 3 лет. Риск развития ЖДА повышен у детей раннего возраста, подростков (особенно девочек), во время беременности и лактации, у вегетарианцев, спортсменов.</w:t>
      </w:r>
    </w:p>
    <w:p w14:paraId="1D78EABE" w14:textId="77777777" w:rsidR="00D20240" w:rsidRDefault="00D20240" w:rsidP="00D20240">
      <w:pPr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bookmarkStart w:id="3" w:name="bookmark264"/>
      <w:r>
        <w:rPr>
          <w:rFonts w:ascii="Times New Roman" w:hAnsi="Times New Roman"/>
          <w:sz w:val="28"/>
          <w:szCs w:val="28"/>
        </w:rPr>
        <w:t>Причины ЖДА:</w:t>
      </w:r>
      <w:bookmarkEnd w:id="3"/>
    </w:p>
    <w:p w14:paraId="42D23099" w14:textId="77777777" w:rsidR="00D20240" w:rsidRDefault="00D20240" w:rsidP="00D20240">
      <w:pPr>
        <w:tabs>
          <w:tab w:val="left" w:pos="1253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Антенатальные - недоношенные дети (наиболее интенсивное отложение железа в депо плода происходит с 28 - 32 недели), нарушения маточно-плацентарного кровотока(тяжелые гестозы, угроза прерывания беременности, заболевания матери), многоплодная беременность, анемия матери.</w:t>
      </w:r>
    </w:p>
    <w:p w14:paraId="149F328E" w14:textId="77777777" w:rsidR="00D20240" w:rsidRDefault="00D20240" w:rsidP="00D20240">
      <w:pPr>
        <w:tabs>
          <w:tab w:val="left" w:pos="1262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Интранатальные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- кровотечения различной этиологии.</w:t>
      </w:r>
    </w:p>
    <w:p w14:paraId="3A632450" w14:textId="77777777" w:rsidR="00D20240" w:rsidRDefault="00D20240" w:rsidP="00D20240">
      <w:pPr>
        <w:tabs>
          <w:tab w:val="left" w:pos="1258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Постнатальные:</w:t>
      </w:r>
    </w:p>
    <w:p w14:paraId="0874E9C8" w14:textId="77777777" w:rsidR="00D20240" w:rsidRDefault="00D20240" w:rsidP="00D20240">
      <w:pPr>
        <w:tabs>
          <w:tab w:val="left" w:pos="1253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недостаточное поступление железа с пищей: раннее искусственное вскармливание особенно неадаптированными молочными смесями( это связано не только </w:t>
      </w:r>
      <w:proofErr w:type="gramStart"/>
      <w:r>
        <w:rPr>
          <w:rFonts w:ascii="Times New Roman" w:hAnsi="Times New Roman"/>
          <w:sz w:val="28"/>
          <w:szCs w:val="28"/>
        </w:rPr>
        <w:t>с низким содержание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железа в коровьем или козьем молоке, плохим его усвоением, но и потерей железа за счет возникающих мелких кишечных кровоизлияний. Нерациональное питание, с преобладанием мучной, молочной или растительной пищи. Заболевания, связанные с нарушением кишечного всасывания;</w:t>
      </w:r>
    </w:p>
    <w:p w14:paraId="08395389" w14:textId="77777777" w:rsidR="00D20240" w:rsidRDefault="00D20240" w:rsidP="00D20240">
      <w:pPr>
        <w:tabs>
          <w:tab w:val="left" w:pos="1253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повышенные потребности возникают у недоношенных , детей с большой массой тела при рождении, второго полугодия и года жизни, пре- и пубертатного возраста, особенно активно занимающихся спортом, у часто болеющих детей;</w:t>
      </w:r>
    </w:p>
    <w:p w14:paraId="1A4652E3" w14:textId="77777777" w:rsidR="00D20240" w:rsidRDefault="00D20240" w:rsidP="00D20240">
      <w:pPr>
        <w:tabs>
          <w:tab w:val="left" w:pos="1253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избыточные потери из-за кровотечений различной этиологии: глистные инвазии, обильные кровотечения в период становления менструального цикла.</w:t>
      </w:r>
    </w:p>
    <w:p w14:paraId="16E69713" w14:textId="77777777" w:rsidR="00D20240" w:rsidRDefault="00D20240" w:rsidP="00D20240">
      <w:pPr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bookmarkStart w:id="4" w:name="bookmark265"/>
      <w:r>
        <w:rPr>
          <w:rFonts w:ascii="Times New Roman" w:hAnsi="Times New Roman"/>
          <w:sz w:val="28"/>
          <w:szCs w:val="28"/>
        </w:rPr>
        <w:t>Физиологическая роль железа в организме:</w:t>
      </w:r>
      <w:bookmarkEnd w:id="4"/>
    </w:p>
    <w:p w14:paraId="273E67C1" w14:textId="77777777" w:rsidR="00D20240" w:rsidRDefault="00D20240" w:rsidP="00D20240">
      <w:pPr>
        <w:tabs>
          <w:tab w:val="left" w:pos="1272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синтез и функционирование гемоглобина и миоглобина;</w:t>
      </w:r>
    </w:p>
    <w:p w14:paraId="201F2544" w14:textId="77777777" w:rsidR="00D20240" w:rsidRDefault="00D20240" w:rsidP="00D20240">
      <w:pPr>
        <w:tabs>
          <w:tab w:val="left" w:pos="1253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ферропротеины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необходимы для энергообеспечения, синтеза органических кислот, функционирования иммунной системы;</w:t>
      </w:r>
    </w:p>
    <w:p w14:paraId="65E5667C" w14:textId="77777777" w:rsidR="00D20240" w:rsidRDefault="00D20240" w:rsidP="00D20240">
      <w:pPr>
        <w:tabs>
          <w:tab w:val="left" w:pos="1248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железо, содержащееся в головном мозге, играет важную роль в регуляции поведения, уровня тревожности, двигательной активности.</w:t>
      </w:r>
    </w:p>
    <w:p w14:paraId="2C999983" w14:textId="77777777" w:rsidR="00D20240" w:rsidRDefault="00D20240" w:rsidP="00D20240">
      <w:pPr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bookmarkStart w:id="5" w:name="bookmark266"/>
      <w:r>
        <w:rPr>
          <w:rFonts w:ascii="Times New Roman" w:hAnsi="Times New Roman"/>
          <w:sz w:val="28"/>
          <w:szCs w:val="28"/>
        </w:rPr>
        <w:lastRenderedPageBreak/>
        <w:t>Нормальные значения уровня гемоглобина.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90"/>
        <w:gridCol w:w="1416"/>
        <w:gridCol w:w="3374"/>
      </w:tblGrid>
      <w:tr w:rsidR="00D20240" w14:paraId="04C3F7FB" w14:textId="77777777" w:rsidTr="00D20240">
        <w:trPr>
          <w:trHeight w:val="29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2F0BD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FA3456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 г/л.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6B17E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Нижняя граница нормы г/л.</w:t>
            </w:r>
          </w:p>
        </w:tc>
      </w:tr>
      <w:tr w:rsidR="00D20240" w14:paraId="3E7E9DD4" w14:textId="77777777" w:rsidTr="00D20240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D1D6A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 мес. до 5 - 6 лет.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E656B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111 - 133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581BB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110</w:t>
            </w:r>
          </w:p>
        </w:tc>
      </w:tr>
      <w:tr w:rsidR="00D20240" w14:paraId="7E04A2F3" w14:textId="77777777" w:rsidTr="00D20240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799F04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5 - 12 лет, девочки-подростки, взрослые женщины.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61D7E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115 - 142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637BA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120</w:t>
            </w:r>
          </w:p>
        </w:tc>
      </w:tr>
      <w:tr w:rsidR="00D20240" w14:paraId="66443C55" w14:textId="77777777" w:rsidTr="00D20240">
        <w:trPr>
          <w:trHeight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C2FF4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Мальчики-подростки и взрослые мужчины.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857DF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133 - 148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FAA48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130</w:t>
            </w:r>
          </w:p>
        </w:tc>
      </w:tr>
    </w:tbl>
    <w:p w14:paraId="62CB8136" w14:textId="77777777" w:rsidR="00D20240" w:rsidRDefault="00D20240" w:rsidP="00D20240">
      <w:pPr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bookmarkStart w:id="6" w:name="bookmark267"/>
      <w:r>
        <w:rPr>
          <w:rFonts w:ascii="Times New Roman" w:hAnsi="Times New Roman"/>
          <w:sz w:val="28"/>
          <w:szCs w:val="28"/>
        </w:rPr>
        <w:t>Классификация:</w:t>
      </w:r>
      <w:bookmarkEnd w:id="6"/>
    </w:p>
    <w:p w14:paraId="3428E9E2" w14:textId="77777777" w:rsidR="00D20240" w:rsidRDefault="00D20240" w:rsidP="00D20240">
      <w:pPr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bookmarkStart w:id="7" w:name="bookmark268"/>
      <w:r>
        <w:rPr>
          <w:rFonts w:ascii="Times New Roman" w:hAnsi="Times New Roman"/>
          <w:sz w:val="28"/>
          <w:szCs w:val="28"/>
        </w:rPr>
        <w:t>1. Фазы железодефицитных состояний:</w:t>
      </w:r>
      <w:bookmarkEnd w:id="7"/>
    </w:p>
    <w:p w14:paraId="20A140D8" w14:textId="77777777" w:rsidR="00D20240" w:rsidRDefault="00D20240" w:rsidP="00D20240">
      <w:pPr>
        <w:tabs>
          <w:tab w:val="left" w:pos="1253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прелатентный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дефицит железа - снижение уровня железа в депо (печень, мышцы);</w:t>
      </w:r>
    </w:p>
    <w:p w14:paraId="65416BB8" w14:textId="77777777" w:rsidR="00D20240" w:rsidRDefault="00D20240" w:rsidP="00D20240">
      <w:pPr>
        <w:tabs>
          <w:tab w:val="left" w:pos="1267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латентный дефицит железа - снижение уровня железа в сыворотке крови;</w:t>
      </w:r>
    </w:p>
    <w:p w14:paraId="19CE561A" w14:textId="77777777" w:rsidR="00D20240" w:rsidRDefault="00D20240" w:rsidP="00D20240">
      <w:pPr>
        <w:tabs>
          <w:tab w:val="left" w:pos="1262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ЖДА:</w:t>
      </w:r>
    </w:p>
    <w:p w14:paraId="1BC9D846" w14:textId="77777777" w:rsidR="00D20240" w:rsidRDefault="00D20240" w:rsidP="00D2024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легкой степени - уровень гемоглобина от 110 до 90 г/л;</w:t>
      </w:r>
    </w:p>
    <w:p w14:paraId="297AAB14" w14:textId="77777777" w:rsidR="00D20240" w:rsidRDefault="00D20240" w:rsidP="00D2024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средней степени - уровень гемоглобина от 89 до70 г/л;</w:t>
      </w:r>
    </w:p>
    <w:p w14:paraId="6201FA33" w14:textId="77777777" w:rsidR="00D20240" w:rsidRDefault="00D20240" w:rsidP="00D2024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тяжелой степени - уровень гемоглобина менее 70 г/л.</w:t>
      </w:r>
    </w:p>
    <w:p w14:paraId="00E871DD" w14:textId="77777777" w:rsidR="00D20240" w:rsidRDefault="00D20240" w:rsidP="00D20240">
      <w:pPr>
        <w:tabs>
          <w:tab w:val="left" w:pos="1238"/>
        </w:tabs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bookmarkStart w:id="8" w:name="bookmark269"/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ЦП (цветовой показатель) - индекс содержания гемоглобина в 1 эритроците:</w:t>
      </w:r>
      <w:bookmarkEnd w:id="8"/>
    </w:p>
    <w:p w14:paraId="7064DE02" w14:textId="77777777" w:rsidR="00D20240" w:rsidRDefault="00D20240" w:rsidP="00D20240">
      <w:pPr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нормохромные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- ЦП 0,85 - 1,0;</w:t>
      </w:r>
    </w:p>
    <w:p w14:paraId="68A5F1CE" w14:textId="77777777" w:rsidR="00D20240" w:rsidRDefault="00D20240" w:rsidP="00D20240">
      <w:pPr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гипохромные - ЦП &lt; 0,85;</w:t>
      </w:r>
    </w:p>
    <w:p w14:paraId="413A539D" w14:textId="77777777" w:rsidR="00D20240" w:rsidRDefault="00D20240" w:rsidP="00D20240">
      <w:pPr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гиперхромные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- ЦП&gt; 1,0.</w:t>
      </w:r>
    </w:p>
    <w:p w14:paraId="75A67776" w14:textId="77777777" w:rsidR="00D20240" w:rsidRDefault="00D20240" w:rsidP="00D20240">
      <w:pPr>
        <w:tabs>
          <w:tab w:val="left" w:pos="0"/>
          <w:tab w:val="left" w:pos="1242"/>
        </w:tabs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bookmarkStart w:id="9" w:name="bookmark270"/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Степень регенерации - количество ретикулоцитов (предшественники эритроцитов, циркулирующие в крови):</w:t>
      </w:r>
      <w:bookmarkEnd w:id="9"/>
    </w:p>
    <w:p w14:paraId="0E41EA5F" w14:textId="77777777" w:rsidR="00D20240" w:rsidRDefault="00D20240" w:rsidP="00D20240">
      <w:pPr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регенераторные - ретикулоцитов 1,5-5%;</w:t>
      </w:r>
    </w:p>
    <w:p w14:paraId="11C905C6" w14:textId="77777777" w:rsidR="00D20240" w:rsidRDefault="00D20240" w:rsidP="00D20240">
      <w:pPr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гиперрегенераторные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- ретикулоцитов более 5%;</w:t>
      </w:r>
    </w:p>
    <w:p w14:paraId="67EF2670" w14:textId="77777777" w:rsidR="00D20240" w:rsidRDefault="00D20240" w:rsidP="00D20240">
      <w:pPr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гипо-, </w:t>
      </w:r>
      <w:proofErr w:type="spellStart"/>
      <w:r>
        <w:rPr>
          <w:rFonts w:ascii="Times New Roman" w:hAnsi="Times New Roman"/>
          <w:sz w:val="28"/>
          <w:szCs w:val="28"/>
        </w:rPr>
        <w:t>арегенераторные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- ретикулоцитов менее 0,5%.</w:t>
      </w:r>
    </w:p>
    <w:p w14:paraId="1B58AF32" w14:textId="2FC4AC81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Клинические признаки. </w:t>
      </w:r>
      <w:proofErr w:type="spellStart"/>
      <w:r>
        <w:rPr>
          <w:rFonts w:ascii="Times New Roman" w:hAnsi="Times New Roman"/>
          <w:sz w:val="28"/>
          <w:szCs w:val="28"/>
        </w:rPr>
        <w:t>Прелатентный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 латентный ДЖ клинических признаков не имеет и обнаруживается при лабораторном обследовании.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5FC6296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C90918B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91E38F0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B0FC125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D2C83FC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CA842FE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C2E82BF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AE74CC6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2C0557B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B1780B0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DED09C3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C97AE7E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2785B08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6301AC3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7CE689F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74"/>
        <w:gridCol w:w="7406"/>
      </w:tblGrid>
      <w:tr w:rsidR="00D20240" w14:paraId="4684C787" w14:textId="77777777" w:rsidTr="00D20240">
        <w:trPr>
          <w:trHeight w:val="29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15312" w14:textId="38E5CBAA" w:rsidR="00D20240" w:rsidRDefault="00D20240">
            <w:pPr>
              <w:ind w:left="142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Син</w:t>
            </w:r>
            <w:r>
              <w:rPr>
                <w:rFonts w:ascii="Times New Roman" w:hAnsi="Times New Roman"/>
                <w:sz w:val="28"/>
                <w:szCs w:val="28"/>
              </w:rPr>
              <w:t>дромы ЖДА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CC2AA" w14:textId="77777777" w:rsidR="00D20240" w:rsidRDefault="00D20240">
            <w:pPr>
              <w:ind w:left="142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</w:t>
            </w:r>
          </w:p>
        </w:tc>
      </w:tr>
      <w:tr w:rsidR="00D20240" w14:paraId="62DCB017" w14:textId="77777777" w:rsidTr="00D20240">
        <w:trPr>
          <w:trHeight w:val="460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762BA" w14:textId="77777777" w:rsidR="00D20240" w:rsidRDefault="00D20240">
            <w:pPr>
              <w:ind w:left="142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Анемический синдром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36DDC" w14:textId="77777777" w:rsidR="00D20240" w:rsidRDefault="00D20240">
            <w:pPr>
              <w:tabs>
                <w:tab w:val="left" w:pos="855"/>
              </w:tabs>
              <w:ind w:left="142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бледность кожи и слизистых;</w:t>
            </w:r>
          </w:p>
          <w:p w14:paraId="0D5A672B" w14:textId="77777777" w:rsidR="00D20240" w:rsidRDefault="00D20240">
            <w:pPr>
              <w:tabs>
                <w:tab w:val="left" w:pos="834"/>
              </w:tabs>
              <w:ind w:left="142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слабость, снижение аппетита, сонливость, утомляемость, головокружения, головные боли;</w:t>
            </w:r>
          </w:p>
          <w:p w14:paraId="603492B8" w14:textId="77777777" w:rsidR="00D20240" w:rsidRDefault="00D20240">
            <w:pPr>
              <w:tabs>
                <w:tab w:val="left" w:pos="836"/>
              </w:tabs>
              <w:ind w:left="142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голубой оттенок склер;</w:t>
            </w:r>
          </w:p>
          <w:p w14:paraId="5BED7C3A" w14:textId="77777777" w:rsidR="00D20240" w:rsidRDefault="00D20240">
            <w:pPr>
              <w:tabs>
                <w:tab w:val="left" w:pos="836"/>
              </w:tabs>
              <w:ind w:left="142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обморочные состояния;</w:t>
            </w:r>
          </w:p>
          <w:p w14:paraId="40C39FAD" w14:textId="77777777" w:rsidR="00D20240" w:rsidRDefault="00D20240">
            <w:pPr>
              <w:tabs>
                <w:tab w:val="left" w:pos="836"/>
              </w:tabs>
              <w:ind w:left="142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артериальная гипотензия;</w:t>
            </w:r>
          </w:p>
          <w:p w14:paraId="2BD18B30" w14:textId="77777777" w:rsidR="00D20240" w:rsidRDefault="00D20240">
            <w:pPr>
              <w:tabs>
                <w:tab w:val="left" w:pos="836"/>
              </w:tabs>
              <w:ind w:left="142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одышка;</w:t>
            </w:r>
          </w:p>
          <w:p w14:paraId="20D57406" w14:textId="77777777" w:rsidR="00D20240" w:rsidRDefault="00D20240">
            <w:pPr>
              <w:tabs>
                <w:tab w:val="left" w:pos="825"/>
              </w:tabs>
              <w:ind w:left="142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тахикардия, расширение границ сердца, систолический шум - при уровне гемоглобина менее 70 - 80 г/л;</w:t>
            </w:r>
          </w:p>
          <w:p w14:paraId="37D0DDE0" w14:textId="77777777" w:rsidR="00D20240" w:rsidRDefault="00D20240">
            <w:pPr>
              <w:tabs>
                <w:tab w:val="left" w:pos="836"/>
              </w:tabs>
              <w:ind w:left="142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анемическая кома - при уровне гемоглобина менее 40 г/л.</w:t>
            </w:r>
          </w:p>
        </w:tc>
      </w:tr>
      <w:tr w:rsidR="00D20240" w14:paraId="5BC9D39C" w14:textId="77777777" w:rsidTr="00D20240">
        <w:trPr>
          <w:trHeight w:val="421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C5AC4" w14:textId="77777777" w:rsidR="00D20240" w:rsidRDefault="00D20240">
            <w:pPr>
              <w:ind w:left="142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Сидеропенический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синдром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2E712" w14:textId="77777777" w:rsidR="00D20240" w:rsidRDefault="00D20240">
            <w:pPr>
              <w:tabs>
                <w:tab w:val="left" w:pos="839"/>
              </w:tabs>
              <w:ind w:left="142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дистрофические изменения кожи(сухость), слизистых(трещины в углах рта, сглаживаются сосочки на языке, стоматит, ринит, гастрит), волос(сухие, ломкие, секущиеся, выпадают), ногтей(поперечная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исчерченность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ложкообразные, тонкие, ломкие);</w:t>
            </w:r>
          </w:p>
          <w:p w14:paraId="19377D86" w14:textId="77777777" w:rsidR="00D20240" w:rsidRDefault="00D20240">
            <w:pPr>
              <w:tabs>
                <w:tab w:val="left" w:pos="836"/>
              </w:tabs>
              <w:ind w:left="142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извращение вкуса и обоняния;</w:t>
            </w:r>
          </w:p>
          <w:p w14:paraId="00D74B4F" w14:textId="77777777" w:rsidR="00D20240" w:rsidRDefault="00D20240">
            <w:pPr>
              <w:tabs>
                <w:tab w:val="left" w:pos="836"/>
              </w:tabs>
              <w:ind w:left="142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мышечная гипотония (недержание мочи при смехе, кашле);</w:t>
            </w:r>
          </w:p>
          <w:p w14:paraId="5E70D011" w14:textId="77777777" w:rsidR="00D20240" w:rsidRDefault="00D20240">
            <w:pPr>
              <w:tabs>
                <w:tab w:val="left" w:pos="836"/>
              </w:tabs>
              <w:ind w:left="142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миалгии (недостаток миоглобина);</w:t>
            </w:r>
          </w:p>
          <w:p w14:paraId="28EB0920" w14:textId="77777777" w:rsidR="00D20240" w:rsidRDefault="00D20240">
            <w:pPr>
              <w:tabs>
                <w:tab w:val="left" w:pos="844"/>
              </w:tabs>
              <w:ind w:left="142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изменения со стороны ЦНС (задержка психомоторного и речевого развития, раздражительность, нарушения в поведении, тревожность, снижается эмоциональный тонус);</w:t>
            </w:r>
          </w:p>
        </w:tc>
      </w:tr>
    </w:tbl>
    <w:p w14:paraId="68C7F058" w14:textId="77777777" w:rsidR="00D20240" w:rsidRDefault="00D20240" w:rsidP="00D20240">
      <w:pPr>
        <w:jc w:val="both"/>
        <w:rPr>
          <w:rFonts w:ascii="Times New Roman" w:hAnsi="Times New Roman"/>
          <w:sz w:val="28"/>
          <w:szCs w:val="28"/>
        </w:rPr>
      </w:pPr>
    </w:p>
    <w:p w14:paraId="46753A15" w14:textId="77777777" w:rsidR="00D20240" w:rsidRDefault="00D20240" w:rsidP="00D20240">
      <w:pPr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bookmarkStart w:id="10" w:name="bookmark271"/>
      <w:r>
        <w:rPr>
          <w:rFonts w:ascii="Times New Roman" w:hAnsi="Times New Roman"/>
          <w:sz w:val="28"/>
          <w:szCs w:val="28"/>
        </w:rPr>
        <w:t>Лабораторная диагностика:</w:t>
      </w:r>
      <w:bookmarkEnd w:id="10"/>
    </w:p>
    <w:p w14:paraId="1A42034F" w14:textId="77777777" w:rsidR="00D20240" w:rsidRDefault="00D20240" w:rsidP="00D20240">
      <w:pPr>
        <w:tabs>
          <w:tab w:val="left" w:pos="1252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снижение уровня гемоглобина;</w:t>
      </w:r>
    </w:p>
    <w:p w14:paraId="7185B2B5" w14:textId="77777777" w:rsidR="00D20240" w:rsidRDefault="00D20240" w:rsidP="00D20240">
      <w:pPr>
        <w:tabs>
          <w:tab w:val="left" w:pos="1242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ЦП - 0,9 и ниже;</w:t>
      </w:r>
    </w:p>
    <w:p w14:paraId="3125AEC2" w14:textId="77777777" w:rsidR="00D20240" w:rsidRDefault="00D20240" w:rsidP="00D20240">
      <w:pPr>
        <w:tabs>
          <w:tab w:val="left" w:pos="1242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ЖС (железо сыворотки) &lt;10ммоль/л;</w:t>
      </w:r>
    </w:p>
    <w:p w14:paraId="0DAE1CA0" w14:textId="77777777" w:rsidR="00D20240" w:rsidRDefault="00D20240" w:rsidP="00D20240">
      <w:pPr>
        <w:tabs>
          <w:tab w:val="left" w:pos="12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ОЖСС (общая </w:t>
      </w:r>
      <w:proofErr w:type="spellStart"/>
      <w:r>
        <w:rPr>
          <w:rFonts w:ascii="Times New Roman" w:hAnsi="Times New Roman"/>
          <w:sz w:val="28"/>
          <w:szCs w:val="28"/>
        </w:rPr>
        <w:t>железосвязывающая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способность сыворотки крови)&gt;70ммоль/л. Лечение:</w:t>
      </w:r>
    </w:p>
    <w:p w14:paraId="6B8CD8ED" w14:textId="77777777" w:rsidR="00D20240" w:rsidRDefault="00D20240" w:rsidP="00D202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устранение дефицита железа и восстановление его запасов в организме. Принципы:</w:t>
      </w:r>
    </w:p>
    <w:p w14:paraId="156ADBC9" w14:textId="77777777" w:rsidR="00D20240" w:rsidRDefault="00D20240" w:rsidP="00D20240">
      <w:pPr>
        <w:tabs>
          <w:tab w:val="left" w:pos="1252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возместить дефицит железа без лекарственных препаратов невозможно;</w:t>
      </w:r>
    </w:p>
    <w:p w14:paraId="3F7E5FD9" w14:textId="77777777" w:rsidR="00D20240" w:rsidRDefault="00D20240" w:rsidP="00D20240">
      <w:pPr>
        <w:tabs>
          <w:tab w:val="left" w:pos="1247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лечение проводится в основном препаратами для перорального применения;</w:t>
      </w:r>
    </w:p>
    <w:p w14:paraId="6E2FD9A7" w14:textId="77777777" w:rsidR="00D20240" w:rsidRDefault="00D20240" w:rsidP="00D20240">
      <w:pPr>
        <w:tabs>
          <w:tab w:val="left" w:pos="1247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лечение не должно прекращаться после нормализации уровня гемоглобина;</w:t>
      </w:r>
    </w:p>
    <w:p w14:paraId="3CBDC2FF" w14:textId="77777777" w:rsidR="00D20240" w:rsidRDefault="00D20240" w:rsidP="00D20240">
      <w:pPr>
        <w:tabs>
          <w:tab w:val="left" w:pos="1252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гемотрансфузии проводятся по жизненным показаниям.</w:t>
      </w:r>
    </w:p>
    <w:p w14:paraId="74F0B683" w14:textId="77777777" w:rsidR="00D20240" w:rsidRDefault="00D20240" w:rsidP="00D20240">
      <w:pPr>
        <w:tabs>
          <w:tab w:val="left" w:pos="1252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6EE76B2" w14:textId="77777777" w:rsidR="00D20240" w:rsidRDefault="00D20240" w:rsidP="00D20240">
      <w:pPr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bookmarkStart w:id="11" w:name="bookmark272"/>
      <w:r>
        <w:rPr>
          <w:rFonts w:ascii="Times New Roman" w:hAnsi="Times New Roman"/>
          <w:sz w:val="28"/>
          <w:szCs w:val="28"/>
        </w:rPr>
        <w:t>Основные группы препаратов железа для лечения и профилактики ЖДА.</w:t>
      </w:r>
      <w:bookmarkEnd w:id="1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07"/>
        <w:gridCol w:w="5074"/>
      </w:tblGrid>
      <w:tr w:rsidR="00D20240" w14:paraId="58E08A74" w14:textId="77777777" w:rsidTr="00D20240">
        <w:trPr>
          <w:trHeight w:val="28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C5E23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Препараты двухвалентного железа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42587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Препараты трехвалентного железа</w:t>
            </w:r>
          </w:p>
        </w:tc>
      </w:tr>
      <w:tr w:rsidR="00D20240" w14:paraId="359D8562" w14:textId="77777777" w:rsidTr="00D20240">
        <w:trPr>
          <w:trHeight w:val="41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92C58E3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Сульфат железа (2).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5AC0A6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240" w14:paraId="2F29EEA1" w14:textId="77777777" w:rsidTr="00D20240">
        <w:trPr>
          <w:trHeight w:val="384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12DBC9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Актиферрин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86B065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240" w14:paraId="3339E003" w14:textId="77777777" w:rsidTr="00D20240">
        <w:trPr>
          <w:trHeight w:val="216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B46B74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8B4099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Полимальтозный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комплекс.</w:t>
            </w:r>
          </w:p>
        </w:tc>
      </w:tr>
      <w:tr w:rsidR="00D20240" w14:paraId="16C56E5B" w14:textId="77777777" w:rsidTr="00D20240">
        <w:trPr>
          <w:trHeight w:val="269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E538FEF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Тардиферон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C5A12F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240" w14:paraId="3A2760B9" w14:textId="77777777" w:rsidTr="00D20240">
        <w:trPr>
          <w:trHeight w:val="250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274A4A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59B953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Мальтофер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0240" w14:paraId="331494A5" w14:textId="77777777" w:rsidTr="00D20240">
        <w:trPr>
          <w:trHeight w:val="245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3B65C32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Ферроплекс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FBAC79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240" w14:paraId="161390A7" w14:textId="77777777" w:rsidTr="00D20240">
        <w:trPr>
          <w:trHeight w:val="379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7974CFE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Хлорид железа.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7177F4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Мальтофер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Фол.</w:t>
            </w:r>
          </w:p>
        </w:tc>
      </w:tr>
      <w:tr w:rsidR="00D20240" w14:paraId="315976A2" w14:textId="77777777" w:rsidTr="00D20240">
        <w:trPr>
          <w:trHeight w:val="384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A11550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Гемофер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9BB4BD8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Феррум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Лек.</w:t>
            </w:r>
          </w:p>
        </w:tc>
      </w:tr>
      <w:tr w:rsidR="00D20240" w14:paraId="1E907652" w14:textId="77777777" w:rsidTr="00D20240">
        <w:trPr>
          <w:trHeight w:val="370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290489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Глюконат железа.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9FD3E2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Сахарозный комплекс.</w:t>
            </w:r>
          </w:p>
        </w:tc>
      </w:tr>
      <w:tr w:rsidR="00D20240" w14:paraId="4AD01D92" w14:textId="77777777" w:rsidTr="00D20240">
        <w:trPr>
          <w:trHeight w:val="398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17ECE0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Тотема.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BE712FB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Венофер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(для внутривенного введения).</w:t>
            </w:r>
          </w:p>
        </w:tc>
      </w:tr>
      <w:tr w:rsidR="00D20240" w14:paraId="558F4DF8" w14:textId="77777777" w:rsidTr="00D20240">
        <w:trPr>
          <w:trHeight w:val="374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0B4394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Фумарат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железа.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2C60EE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240" w14:paraId="78F7FCC0" w14:textId="77777777" w:rsidTr="00D20240">
        <w:trPr>
          <w:trHeight w:val="374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F162E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Ферронат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2E2E9" w14:textId="77777777" w:rsidR="00D20240" w:rsidRDefault="00D20240">
            <w:pPr>
              <w:ind w:left="142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A85878" w14:textId="77777777" w:rsidR="00D20240" w:rsidRDefault="00D20240" w:rsidP="00D20240">
      <w:pPr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bookmarkStart w:id="12" w:name="bookmark273"/>
      <w:r>
        <w:rPr>
          <w:rFonts w:ascii="Times New Roman" w:hAnsi="Times New Roman"/>
          <w:sz w:val="28"/>
          <w:szCs w:val="28"/>
        </w:rPr>
        <w:t>Длительность пероральной терапии.</w:t>
      </w:r>
      <w:bookmarkEnd w:id="12"/>
    </w:p>
    <w:p w14:paraId="4156E436" w14:textId="77777777" w:rsidR="00D20240" w:rsidRDefault="00D20240" w:rsidP="00D20240">
      <w:pPr>
        <w:tabs>
          <w:tab w:val="left" w:pos="1252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базисный курс лечения - 6 - 12 недель в зависимости от тяжести;</w:t>
      </w:r>
    </w:p>
    <w:p w14:paraId="3D7DC5AE" w14:textId="77777777" w:rsidR="00D20240" w:rsidRDefault="00D20240" w:rsidP="00D20240">
      <w:pPr>
        <w:tabs>
          <w:tab w:val="left" w:pos="1252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курс реабилитации - 4 - 8 недель в зависимости от тяжести.</w:t>
      </w:r>
    </w:p>
    <w:p w14:paraId="1D158ACA" w14:textId="77777777" w:rsidR="00D20240" w:rsidRDefault="00D20240" w:rsidP="00D20240">
      <w:pPr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bookmarkStart w:id="13" w:name="bookmark274"/>
      <w:r>
        <w:rPr>
          <w:rFonts w:ascii="Times New Roman" w:hAnsi="Times New Roman"/>
          <w:sz w:val="28"/>
          <w:szCs w:val="28"/>
        </w:rPr>
        <w:t>Правила приема препаратов железа.</w:t>
      </w:r>
      <w:bookmarkEnd w:id="13"/>
    </w:p>
    <w:p w14:paraId="5E7A3468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Солевые за 1 час до приема пищи или через 1 - 2 часа после еды, запивать фруктовым соком с мякотью (нельзя чаем и молоком), жидкие формы разводить соком или на кусочке сахара. Начинать с ^ дозы с достижением полной за 7 - 14 дней. Препараты 3-х валентного железа принимают во время еды сразу в полной дозе.</w:t>
      </w:r>
    </w:p>
    <w:p w14:paraId="11396F7F" w14:textId="77777777" w:rsidR="00D20240" w:rsidRDefault="00D20240" w:rsidP="00D20240">
      <w:pPr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bookmarkStart w:id="14" w:name="bookmark275"/>
      <w:r>
        <w:rPr>
          <w:rFonts w:ascii="Times New Roman" w:hAnsi="Times New Roman"/>
          <w:sz w:val="28"/>
          <w:szCs w:val="28"/>
        </w:rPr>
        <w:t>Диета при дефиците железа.</w:t>
      </w:r>
      <w:bookmarkEnd w:id="14"/>
    </w:p>
    <w:p w14:paraId="63771C53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существовало мнение, что дефицит железа можно устранить при помощи диеты, содержащей яблоки, гранаты, гречневую кашу и т. д. но в 60-х годах 20 века было доказано что железо, содержащееся в продуктах в виде </w:t>
      </w:r>
      <w:proofErr w:type="spellStart"/>
      <w:r>
        <w:rPr>
          <w:rFonts w:ascii="Times New Roman" w:hAnsi="Times New Roman"/>
          <w:sz w:val="28"/>
          <w:szCs w:val="28"/>
        </w:rPr>
        <w:t>гема</w:t>
      </w:r>
      <w:proofErr w:type="spellEnd"/>
      <w:r>
        <w:rPr>
          <w:rFonts w:ascii="Times New Roman" w:hAnsi="Times New Roman"/>
          <w:sz w:val="28"/>
          <w:szCs w:val="28"/>
        </w:rPr>
        <w:t>(мясо, рыба, печень) лучше усваивается в организме, чем из других соединений.</w:t>
      </w:r>
    </w:p>
    <w:p w14:paraId="6B86770A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Железо всасывается в 2-х формах:</w:t>
      </w:r>
    </w:p>
    <w:p w14:paraId="2091A123" w14:textId="7EDBE14B" w:rsidR="00D20240" w:rsidRDefault="00D20240" w:rsidP="00D20240">
      <w:pPr>
        <w:tabs>
          <w:tab w:val="left" w:pos="1252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гемовой</w:t>
      </w:r>
      <w:proofErr w:type="spellEnd"/>
      <w:r>
        <w:rPr>
          <w:rFonts w:ascii="Times New Roman" w:hAnsi="Times New Roman"/>
          <w:sz w:val="28"/>
          <w:szCs w:val="28"/>
        </w:rPr>
        <w:t>, источником которой являются гемоглобин и миоглобин (10%);</w:t>
      </w:r>
    </w:p>
    <w:p w14:paraId="0DDF81C7" w14:textId="545EEC83" w:rsidR="00D20240" w:rsidRDefault="00D20240" w:rsidP="00D20240">
      <w:pPr>
        <w:tabs>
          <w:tab w:val="left" w:pos="12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негемовой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источниками которой являются растительные продукты(90%) Биодоступность </w:t>
      </w:r>
      <w:proofErr w:type="spellStart"/>
      <w:r>
        <w:rPr>
          <w:rFonts w:ascii="Times New Roman" w:hAnsi="Times New Roman"/>
          <w:sz w:val="28"/>
          <w:szCs w:val="28"/>
        </w:rPr>
        <w:t>гемового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железа около 25-30%. Биодоступность </w:t>
      </w:r>
      <w:proofErr w:type="spellStart"/>
      <w:r>
        <w:rPr>
          <w:rFonts w:ascii="Times New Roman" w:hAnsi="Times New Roman"/>
          <w:sz w:val="28"/>
          <w:szCs w:val="28"/>
        </w:rPr>
        <w:t>негемового</w:t>
      </w:r>
      <w:proofErr w:type="spellEnd"/>
    </w:p>
    <w:p w14:paraId="52825C66" w14:textId="77777777" w:rsidR="00D20240" w:rsidRDefault="00D20240" w:rsidP="00D202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железа намного меньше (2-8%) и зависит от многих факторов.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6"/>
        <w:gridCol w:w="4934"/>
      </w:tblGrid>
      <w:tr w:rsidR="00D20240" w14:paraId="5BEB7036" w14:textId="77777777" w:rsidTr="00D20240">
        <w:trPr>
          <w:trHeight w:val="28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F9C3A" w14:textId="77777777" w:rsidR="00D20240" w:rsidRDefault="00D20240">
            <w:pPr>
              <w:ind w:left="142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Усиливают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961D8" w14:textId="77777777" w:rsidR="00D20240" w:rsidRDefault="00D20240">
            <w:pPr>
              <w:ind w:left="142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Снижают</w:t>
            </w:r>
          </w:p>
        </w:tc>
      </w:tr>
      <w:tr w:rsidR="00D20240" w14:paraId="1943F06F" w14:textId="77777777" w:rsidTr="00D20240">
        <w:trPr>
          <w:trHeight w:val="28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CB22A" w14:textId="77777777" w:rsidR="00D20240" w:rsidRDefault="00D20240">
            <w:pPr>
              <w:ind w:left="142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BDA57" w14:textId="77777777" w:rsidR="00D20240" w:rsidRDefault="00D20240">
            <w:pPr>
              <w:ind w:left="142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Соевый протеин</w:t>
            </w:r>
          </w:p>
        </w:tc>
      </w:tr>
      <w:tr w:rsidR="00D20240" w14:paraId="2CF5F2A9" w14:textId="77777777" w:rsidTr="00D20240">
        <w:trPr>
          <w:trHeight w:val="28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B87F9" w14:textId="77777777" w:rsidR="00D20240" w:rsidRDefault="00D20240">
            <w:pPr>
              <w:ind w:left="142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 (белок)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C3764" w14:textId="77777777" w:rsidR="00D20240" w:rsidRDefault="00D20240">
            <w:pPr>
              <w:ind w:left="142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Фитаты</w:t>
            </w:r>
            <w:proofErr w:type="spellEnd"/>
          </w:p>
        </w:tc>
      </w:tr>
      <w:tr w:rsidR="00D20240" w14:paraId="6F14F413" w14:textId="77777777" w:rsidTr="00D20240">
        <w:trPr>
          <w:trHeight w:val="28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B167B" w14:textId="77777777" w:rsidR="00D20240" w:rsidRDefault="00D20240">
            <w:pPr>
              <w:ind w:left="142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 птицы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A6BC4" w14:textId="77777777" w:rsidR="00D20240" w:rsidRDefault="00D20240">
            <w:pPr>
              <w:ind w:left="142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Кальций</w:t>
            </w:r>
          </w:p>
        </w:tc>
      </w:tr>
      <w:tr w:rsidR="00D20240" w14:paraId="225FAA3B" w14:textId="77777777" w:rsidTr="00D20240">
        <w:trPr>
          <w:trHeight w:val="28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46DBF" w14:textId="77777777" w:rsidR="00D20240" w:rsidRDefault="00D20240">
            <w:pPr>
              <w:ind w:left="142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30125" w14:textId="77777777" w:rsidR="00D20240" w:rsidRDefault="00D20240">
            <w:pPr>
              <w:ind w:left="142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Пищевые волокна, крупы</w:t>
            </w:r>
          </w:p>
        </w:tc>
      </w:tr>
      <w:tr w:rsidR="00D20240" w14:paraId="33EE2E37" w14:textId="77777777" w:rsidTr="00D20240">
        <w:trPr>
          <w:trHeight w:val="571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25F58" w14:textId="77777777" w:rsidR="00D20240" w:rsidRDefault="00D20240">
            <w:pPr>
              <w:ind w:left="142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Молочная кислота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08F82" w14:textId="77777777" w:rsidR="00D20240" w:rsidRDefault="00D20240">
            <w:pPr>
              <w:ind w:left="142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Полифенолы, содержащиеся в орехах, бобах, чае, кофе, некоторых овощах.</w:t>
            </w:r>
          </w:p>
        </w:tc>
      </w:tr>
    </w:tbl>
    <w:p w14:paraId="536FD277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Полноценная и сбалансированная диета может только покрыть физиологическую потребность организма в железе, но не устранить его дефицит.</w:t>
      </w:r>
    </w:p>
    <w:p w14:paraId="03E9FAF2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ЖДА рекомендуются продукты богатые железом, вит. В</w:t>
      </w:r>
      <w:r>
        <w:rPr>
          <w:rFonts w:ascii="Times New Roman" w:hAnsi="Times New Roman"/>
          <w:sz w:val="28"/>
          <w:szCs w:val="28"/>
          <w:vertAlign w:val="subscript"/>
        </w:rPr>
        <w:t>12</w:t>
      </w:r>
      <w:r>
        <w:rPr>
          <w:rFonts w:ascii="Times New Roman" w:hAnsi="Times New Roman"/>
          <w:sz w:val="28"/>
          <w:szCs w:val="28"/>
        </w:rPr>
        <w:t>, фолиевой кислотой: мясо зрелых животных (содержит больше железа), рыба (розовое мясо - форель, семга, кета, нерка), морепродукты, греча, бобовые, яблоки, шпинат и т. д. Рекомендуется раздельный прием крупяных и мясоовощных блюд. Временно ограничиваются богатые кальцием продукты, которые также принимаются раздельно от мясных. Полезно длительное пребывание на свежем воздухе.</w:t>
      </w:r>
    </w:p>
    <w:p w14:paraId="424CD5FA" w14:textId="77777777" w:rsidR="00D20240" w:rsidRDefault="00D20240" w:rsidP="00D20240">
      <w:pPr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bookmarkStart w:id="15" w:name="bookmark276"/>
      <w:r>
        <w:rPr>
          <w:rFonts w:ascii="Times New Roman" w:hAnsi="Times New Roman"/>
          <w:sz w:val="28"/>
          <w:szCs w:val="28"/>
        </w:rPr>
        <w:t xml:space="preserve">Побочные эффекты </w:t>
      </w:r>
      <w:proofErr w:type="spellStart"/>
      <w:r>
        <w:rPr>
          <w:rFonts w:ascii="Times New Roman" w:hAnsi="Times New Roman"/>
          <w:sz w:val="28"/>
          <w:szCs w:val="28"/>
        </w:rPr>
        <w:t>ферротерапии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bookmarkEnd w:id="15"/>
    </w:p>
    <w:p w14:paraId="18B9BD47" w14:textId="77777777" w:rsidR="00D20240" w:rsidRDefault="00D20240" w:rsidP="00D20240">
      <w:pPr>
        <w:tabs>
          <w:tab w:val="left" w:pos="1233"/>
        </w:tabs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bookmarkStart w:id="16" w:name="bookmark277"/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При приеме внутрь</w:t>
      </w:r>
      <w:bookmarkEnd w:id="16"/>
    </w:p>
    <w:p w14:paraId="289EFE06" w14:textId="77777777" w:rsidR="00D20240" w:rsidRDefault="00D20240" w:rsidP="00D20240">
      <w:pPr>
        <w:tabs>
          <w:tab w:val="left" w:pos="1258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солевых препаратов: металлический привкус во рту, потемнение зубов и десен, боли в </w:t>
      </w:r>
      <w:proofErr w:type="spellStart"/>
      <w:r>
        <w:rPr>
          <w:rFonts w:ascii="Times New Roman" w:hAnsi="Times New Roman"/>
          <w:sz w:val="28"/>
          <w:szCs w:val="28"/>
        </w:rPr>
        <w:t>эпигастрии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диспептические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расстройства (тошнота, отрыжка, рвота, понос, запор), темное окрашивание стула, аллергические реакции (по типу крапивницы), некроз слизистой кишечника (при передозировки или отравлении);</w:t>
      </w:r>
    </w:p>
    <w:p w14:paraId="7683EC9D" w14:textId="77777777" w:rsidR="00D20240" w:rsidRDefault="00D20240" w:rsidP="00D20240">
      <w:pPr>
        <w:tabs>
          <w:tab w:val="left" w:pos="1262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препаратов </w:t>
      </w:r>
      <w:proofErr w:type="spellStart"/>
      <w:r>
        <w:rPr>
          <w:rFonts w:ascii="Times New Roman" w:hAnsi="Times New Roman"/>
          <w:sz w:val="28"/>
          <w:szCs w:val="28"/>
        </w:rPr>
        <w:t>полимальтозного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комплекса: очень редко тошнота, запор, понос, темное окрашивание стула.</w:t>
      </w:r>
    </w:p>
    <w:p w14:paraId="3E194B55" w14:textId="77777777" w:rsidR="00D20240" w:rsidRDefault="00D20240" w:rsidP="00D20240">
      <w:pPr>
        <w:tabs>
          <w:tab w:val="left" w:pos="1248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При парентеральном введении: потливость, привкус железа во рту, тошнота, приступ удушья, тахикардия. Местные реакции: гиперемия, болезненность, флебиты, абсцессы в месте введения. Аллергические реакции: крапивница, отек Квинке.</w:t>
      </w:r>
    </w:p>
    <w:p w14:paraId="6B6BBEF0" w14:textId="77777777" w:rsidR="00D20240" w:rsidRDefault="00D20240" w:rsidP="00D20240">
      <w:pPr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bookmarkStart w:id="17" w:name="bookmark278"/>
      <w:r>
        <w:rPr>
          <w:rFonts w:ascii="Times New Roman" w:hAnsi="Times New Roman"/>
          <w:sz w:val="28"/>
          <w:szCs w:val="28"/>
        </w:rPr>
        <w:t>Отравления препаратами железа (солевыми).</w:t>
      </w:r>
      <w:bookmarkEnd w:id="17"/>
    </w:p>
    <w:p w14:paraId="1F88ECD5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Важный признак: тошнота и рвота с кровью, кровавый понос.</w:t>
      </w:r>
    </w:p>
    <w:p w14:paraId="62F273BB" w14:textId="77777777" w:rsidR="00D20240" w:rsidRDefault="00D20240" w:rsidP="00D2024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медицинская помощь: вызвать «скорую помощь», дать пить «яичное молоко» (молоко и сырые яйца).</w:t>
      </w:r>
    </w:p>
    <w:p w14:paraId="0A4EAA4C" w14:textId="77777777" w:rsidR="00D20240" w:rsidRDefault="00D20240" w:rsidP="00D20240">
      <w:pPr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bookmarkStart w:id="18" w:name="bookmark279"/>
      <w:r>
        <w:rPr>
          <w:rFonts w:ascii="Times New Roman" w:hAnsi="Times New Roman"/>
          <w:sz w:val="28"/>
          <w:szCs w:val="28"/>
        </w:rPr>
        <w:t>Профилактика ЖДА:</w:t>
      </w:r>
      <w:bookmarkEnd w:id="18"/>
    </w:p>
    <w:p w14:paraId="06E7E587" w14:textId="77777777" w:rsidR="00D20240" w:rsidRDefault="00D20240" w:rsidP="00D20240">
      <w:pPr>
        <w:tabs>
          <w:tab w:val="left" w:pos="1248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профилактика и лечение анемии у беременных (при </w:t>
      </w:r>
      <w:r>
        <w:rPr>
          <w:rFonts w:ascii="Times New Roman" w:hAnsi="Times New Roman"/>
          <w:sz w:val="28"/>
          <w:szCs w:val="28"/>
          <w:lang w:val="en-US"/>
        </w:rPr>
        <w:t>Hb</w:t>
      </w:r>
      <w:r w:rsidRPr="00D20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 132 г/л возрастает частота преждевременных родов и рождения маловесных детей, и при </w:t>
      </w:r>
      <w:r>
        <w:rPr>
          <w:rFonts w:ascii="Times New Roman" w:hAnsi="Times New Roman"/>
          <w:sz w:val="28"/>
          <w:szCs w:val="28"/>
          <w:lang w:val="en-US"/>
        </w:rPr>
        <w:t>Hb</w:t>
      </w:r>
      <w:r w:rsidRPr="00D20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ниже 104 г/л аналогичная ситуация);</w:t>
      </w:r>
    </w:p>
    <w:p w14:paraId="095D1D33" w14:textId="77777777" w:rsidR="00D20240" w:rsidRDefault="00D20240" w:rsidP="00D20240">
      <w:pPr>
        <w:tabs>
          <w:tab w:val="left" w:pos="1243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только грудное вскармливание до 4 - 6 месяцев (концентрация железа в грудном молоке невелика, но его биодоступность достигает 50% что удовлетворяет потребности ребенка до 4 - 6 мес.);</w:t>
      </w:r>
    </w:p>
    <w:p w14:paraId="5435E6FF" w14:textId="77777777" w:rsidR="00D20240" w:rsidRDefault="00D20240" w:rsidP="00D20240">
      <w:pPr>
        <w:tabs>
          <w:tab w:val="left" w:pos="1258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своевременное введение прикормов и </w:t>
      </w:r>
      <w:proofErr w:type="spellStart"/>
      <w:r>
        <w:rPr>
          <w:rFonts w:ascii="Times New Roman" w:hAnsi="Times New Roman"/>
          <w:sz w:val="28"/>
          <w:szCs w:val="28"/>
        </w:rPr>
        <w:t>коррегирующих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добавок (соки, фруктовое, овощное, мясное пюре промышленного производства, каши, обогащенные железом);</w:t>
      </w:r>
    </w:p>
    <w:p w14:paraId="32EBAAB1" w14:textId="77777777" w:rsidR="00D20240" w:rsidRDefault="00D20240" w:rsidP="00D20240">
      <w:pPr>
        <w:tabs>
          <w:tab w:val="left" w:pos="1248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чай грудному ребенку не давать. Коровье молоко можно только после 12 - 24 месяцев;</w:t>
      </w:r>
    </w:p>
    <w:p w14:paraId="16000AEA" w14:textId="77777777" w:rsidR="00D20240" w:rsidRDefault="00D20240" w:rsidP="00D20240">
      <w:pPr>
        <w:tabs>
          <w:tab w:val="left" w:pos="1247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детям на искусственном вскармливании рекомендовать адаптированные смеси обогащенные железом;</w:t>
      </w:r>
    </w:p>
    <w:p w14:paraId="1AAF78D8" w14:textId="77777777" w:rsidR="00D20240" w:rsidRDefault="00D20240" w:rsidP="00D20240">
      <w:pPr>
        <w:tabs>
          <w:tab w:val="left" w:pos="1128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детям в возрасте 1 -5 лет включать в рацион: мясо и печень, соки, обогащенные витамином С или свежеприготовленные соки, злаки, обогащенные железом, рыбу, бобовые, желток;</w:t>
      </w:r>
    </w:p>
    <w:p w14:paraId="7EB5EB43" w14:textId="77777777" w:rsidR="00451E84" w:rsidRDefault="00451E84"/>
    <w:sectPr w:rsidR="0045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A0"/>
    <w:rsid w:val="000F7BA0"/>
    <w:rsid w:val="00451E84"/>
    <w:rsid w:val="009860C7"/>
    <w:rsid w:val="00D2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B033"/>
  <w15:chartTrackingRefBased/>
  <w15:docId w15:val="{266A5EC5-4710-4C4A-8C32-60334F69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240"/>
    <w:pPr>
      <w:spacing w:after="0" w:line="240" w:lineRule="auto"/>
    </w:pPr>
    <w:rPr>
      <w:rFonts w:ascii="Arial Unicode MS" w:eastAsia="Times New Roman" w:hAnsi="Arial Unicode MS" w:cs="Times New Roman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1374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2023-09-20T13:32:00Z</dcterms:created>
  <dcterms:modified xsi:type="dcterms:W3CDTF">2023-09-20T13:38:00Z</dcterms:modified>
</cp:coreProperties>
</file>