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15" w:rsidRDefault="0032001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ПЕРЕЧЕНЬ ПРАКТИЧЕСКИХ НАВЫКОВ И УМЕНИЙ</w:t>
      </w:r>
    </w:p>
    <w:p w:rsidR="00320015" w:rsidRDefault="00B70D9C" w:rsidP="00320015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МДК 01.01</w:t>
      </w:r>
    </w:p>
    <w:p w:rsidR="00ED31FE" w:rsidRPr="00ED31FE" w:rsidRDefault="00ED31FE" w:rsidP="00ED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1FE">
        <w:rPr>
          <w:rFonts w:ascii="Times New Roman" w:hAnsi="Times New Roman" w:cs="Times New Roman"/>
          <w:sz w:val="28"/>
          <w:szCs w:val="28"/>
        </w:rPr>
        <w:t>Первичная обработка новорожденного</w:t>
      </w:r>
    </w:p>
    <w:p w:rsidR="00ED31FE" w:rsidRPr="00ED31FE" w:rsidRDefault="00ED31FE" w:rsidP="00ED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1FE">
        <w:rPr>
          <w:rFonts w:ascii="Times New Roman" w:hAnsi="Times New Roman" w:cs="Times New Roman"/>
          <w:sz w:val="28"/>
          <w:szCs w:val="28"/>
        </w:rPr>
        <w:t xml:space="preserve">Обработка пупочной ранки </w:t>
      </w:r>
    </w:p>
    <w:p w:rsidR="00ED31FE" w:rsidRPr="00ED31FE" w:rsidRDefault="00ED31FE" w:rsidP="00ED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1FE">
        <w:rPr>
          <w:rFonts w:ascii="Times New Roman" w:hAnsi="Times New Roman" w:cs="Times New Roman"/>
          <w:sz w:val="28"/>
          <w:szCs w:val="28"/>
        </w:rPr>
        <w:t>Контрольное кормление</w:t>
      </w:r>
    </w:p>
    <w:p w:rsidR="00ED31FE" w:rsidRPr="00ED31FE" w:rsidRDefault="00ED31FE" w:rsidP="00ED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1FE">
        <w:rPr>
          <w:rFonts w:ascii="Times New Roman" w:hAnsi="Times New Roman" w:cs="Times New Roman"/>
          <w:sz w:val="28"/>
          <w:szCs w:val="28"/>
        </w:rPr>
        <w:t>Кормление ребенка из рожка</w:t>
      </w:r>
    </w:p>
    <w:p w:rsidR="00ED31FE" w:rsidRPr="00ED31FE" w:rsidRDefault="00ED31FE" w:rsidP="00ED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1FE">
        <w:rPr>
          <w:rFonts w:ascii="Times New Roman" w:hAnsi="Times New Roman" w:cs="Times New Roman"/>
          <w:sz w:val="28"/>
          <w:szCs w:val="28"/>
        </w:rPr>
        <w:t>Кормление с ложечки.</w:t>
      </w:r>
    </w:p>
    <w:p w:rsidR="00226152" w:rsidRPr="00ED31FE" w:rsidRDefault="00ED31FE" w:rsidP="00ED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1FE">
        <w:rPr>
          <w:rFonts w:ascii="Times New Roman" w:hAnsi="Times New Roman" w:cs="Times New Roman"/>
          <w:sz w:val="28"/>
          <w:szCs w:val="28"/>
        </w:rPr>
        <w:t>Обработка рожков и сосок</w:t>
      </w:r>
    </w:p>
    <w:p w:rsidR="00ED31FE" w:rsidRPr="00ED31FE" w:rsidRDefault="00ED31FE" w:rsidP="00ED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1FE">
        <w:rPr>
          <w:rFonts w:ascii="Times New Roman" w:hAnsi="Times New Roman" w:cs="Times New Roman"/>
          <w:sz w:val="28"/>
          <w:szCs w:val="28"/>
        </w:rPr>
        <w:t xml:space="preserve">Антропометрия (вес, рост, </w:t>
      </w:r>
      <w:proofErr w:type="spellStart"/>
      <w:r w:rsidRPr="00ED31FE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ED31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D31FE">
        <w:rPr>
          <w:rFonts w:ascii="Times New Roman" w:hAnsi="Times New Roman" w:cs="Times New Roman"/>
          <w:sz w:val="28"/>
          <w:szCs w:val="28"/>
        </w:rPr>
        <w:t>оловы</w:t>
      </w:r>
      <w:proofErr w:type="spellEnd"/>
      <w:r w:rsidRPr="00ED31FE">
        <w:rPr>
          <w:rFonts w:ascii="Times New Roman" w:hAnsi="Times New Roman" w:cs="Times New Roman"/>
          <w:sz w:val="28"/>
          <w:szCs w:val="28"/>
        </w:rPr>
        <w:t>, о. груди) у ребенка до 2-х лет</w:t>
      </w:r>
    </w:p>
    <w:p w:rsidR="00ED31FE" w:rsidRPr="00ED31FE" w:rsidRDefault="00ED31FE" w:rsidP="00ED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1FE">
        <w:rPr>
          <w:rFonts w:ascii="Times New Roman" w:hAnsi="Times New Roman" w:cs="Times New Roman"/>
          <w:sz w:val="28"/>
          <w:szCs w:val="28"/>
        </w:rPr>
        <w:t>Утренний туалет новорожденного и грудного ребенка</w:t>
      </w:r>
    </w:p>
    <w:p w:rsidR="00ED31FE" w:rsidRPr="00ED31FE" w:rsidRDefault="00ED31FE" w:rsidP="00ED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1FE">
        <w:rPr>
          <w:rFonts w:ascii="Times New Roman" w:hAnsi="Times New Roman" w:cs="Times New Roman"/>
          <w:sz w:val="28"/>
          <w:szCs w:val="28"/>
        </w:rPr>
        <w:t xml:space="preserve">Гигиеническая ванна (для грудного ребенка) </w:t>
      </w:r>
    </w:p>
    <w:p w:rsidR="00ED31FE" w:rsidRPr="00ED31FE" w:rsidRDefault="00ED31FE" w:rsidP="00ED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1FE">
        <w:rPr>
          <w:rFonts w:ascii="Times New Roman" w:hAnsi="Times New Roman" w:cs="Times New Roman"/>
          <w:sz w:val="28"/>
          <w:szCs w:val="28"/>
        </w:rPr>
        <w:t>Пеленание новорожденного ребенка</w:t>
      </w:r>
    </w:p>
    <w:p w:rsidR="00ED31FE" w:rsidRPr="00ED31FE" w:rsidRDefault="00ED31FE" w:rsidP="00ED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1FE">
        <w:rPr>
          <w:rFonts w:ascii="Times New Roman" w:hAnsi="Times New Roman" w:cs="Times New Roman"/>
          <w:sz w:val="28"/>
          <w:szCs w:val="28"/>
        </w:rPr>
        <w:t>Согревание грелками недоношенного ребенка</w:t>
      </w:r>
      <w:bookmarkStart w:id="0" w:name="_GoBack"/>
      <w:bookmarkEnd w:id="0"/>
    </w:p>
    <w:p w:rsidR="00ED31FE" w:rsidRPr="00ED31FE" w:rsidRDefault="00ED31FE" w:rsidP="00ED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1FE">
        <w:rPr>
          <w:rFonts w:ascii="Times New Roman" w:hAnsi="Times New Roman" w:cs="Times New Roman"/>
          <w:sz w:val="28"/>
          <w:szCs w:val="28"/>
        </w:rPr>
        <w:t>Определение типа и частоты дыхания</w:t>
      </w:r>
    </w:p>
    <w:p w:rsidR="00ED31FE" w:rsidRPr="00680E6A" w:rsidRDefault="00ED31FE" w:rsidP="00ED31FE">
      <w:pPr>
        <w:shd w:val="clear" w:color="auto" w:fill="FFFFFF"/>
        <w:ind w:righ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31FE" w:rsidRDefault="00ED31FE" w:rsidP="0032001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6152" w:rsidRDefault="00226152" w:rsidP="00320015"/>
    <w:sectPr w:rsidR="0022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0F1"/>
    <w:multiLevelType w:val="hybridMultilevel"/>
    <w:tmpl w:val="AA24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427"/>
    <w:multiLevelType w:val="hybridMultilevel"/>
    <w:tmpl w:val="BE1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61"/>
    <w:rsid w:val="00226152"/>
    <w:rsid w:val="002967F1"/>
    <w:rsid w:val="00320015"/>
    <w:rsid w:val="00AA1A61"/>
    <w:rsid w:val="00B70D9C"/>
    <w:rsid w:val="00E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>*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2022-03-04T17:43:00Z</dcterms:created>
  <dcterms:modified xsi:type="dcterms:W3CDTF">2022-03-04T18:09:00Z</dcterms:modified>
</cp:coreProperties>
</file>